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14" w:rsidRPr="003F6214" w:rsidRDefault="003F6214" w:rsidP="003F6214">
      <w:pPr>
        <w:spacing w:before="100" w:beforeAutospacing="1" w:after="100" w:afterAutospacing="1" w:line="240" w:lineRule="auto"/>
        <w:outlineLvl w:val="1"/>
        <w:rPr>
          <w:rFonts w:ascii="Times New Roman" w:eastAsia="Times New Roman" w:hAnsi="Times New Roman" w:cs="Times New Roman"/>
          <w:b/>
          <w:bCs/>
          <w:color w:val="007BB9"/>
          <w:sz w:val="36"/>
          <w:szCs w:val="36"/>
          <w:lang w:eastAsia="nl-NL"/>
        </w:rPr>
      </w:pPr>
      <w:r w:rsidRPr="003F6214">
        <w:rPr>
          <w:rFonts w:ascii="Times New Roman" w:eastAsia="Times New Roman" w:hAnsi="Times New Roman" w:cs="Times New Roman"/>
          <w:b/>
          <w:bCs/>
          <w:color w:val="007BB9"/>
          <w:sz w:val="36"/>
          <w:szCs w:val="36"/>
          <w:lang w:eastAsia="nl-NL"/>
        </w:rPr>
        <w:t>Hoofdstuk 2: Opbouw van de nieuwe legger: de criteria</w:t>
      </w:r>
    </w:p>
    <w:p w:rsidR="003F6214" w:rsidRPr="003F6214" w:rsidRDefault="003F6214" w:rsidP="003F6214">
      <w:p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 xml:space="preserve">Op dit moment heeft het waterschap enkel een ‘kaart’ van primaire wateren (+/- 2000 km). Bij het vaststellen van een nieuwe indeling voor primaire, secundaire en tertiaire (overige) wateren zijn deze 2000 km als uitgangspunt gehanteerd. Als gevolg van deze herindeling zijn er dus geen extra watergangen bijgekomen die beheerd </w:t>
      </w:r>
      <w:proofErr w:type="spellStart"/>
      <w:r w:rsidRPr="003F6214">
        <w:rPr>
          <w:rFonts w:ascii="Times New Roman" w:eastAsia="Times New Roman" w:hAnsi="Times New Roman" w:cs="Times New Roman"/>
          <w:color w:val="18486C"/>
          <w:sz w:val="24"/>
          <w:szCs w:val="24"/>
          <w:lang w:eastAsia="nl-NL"/>
        </w:rPr>
        <w:t>danwel</w:t>
      </w:r>
      <w:proofErr w:type="spellEnd"/>
      <w:r w:rsidRPr="003F6214">
        <w:rPr>
          <w:rFonts w:ascii="Times New Roman" w:eastAsia="Times New Roman" w:hAnsi="Times New Roman" w:cs="Times New Roman"/>
          <w:color w:val="18486C"/>
          <w:sz w:val="24"/>
          <w:szCs w:val="24"/>
          <w:lang w:eastAsia="nl-NL"/>
        </w:rPr>
        <w:t xml:space="preserve"> onderhouden moeten worden door het waterschap. Hieronder staan de criteria verwoord zoals deze ten grondslag liggen aan het ontwerp van de nieuwe legger van het waterschap.</w:t>
      </w:r>
    </w:p>
    <w:p w:rsidR="003F6214" w:rsidRPr="003F6214" w:rsidRDefault="003F6214" w:rsidP="003F6214">
      <w:pPr>
        <w:spacing w:before="100" w:beforeAutospacing="1" w:after="100" w:afterAutospacing="1" w:line="240" w:lineRule="auto"/>
        <w:outlineLvl w:val="2"/>
        <w:rPr>
          <w:rFonts w:ascii="Times New Roman" w:eastAsia="Times New Roman" w:hAnsi="Times New Roman" w:cs="Times New Roman"/>
          <w:b/>
          <w:bCs/>
          <w:color w:val="007BB9"/>
          <w:sz w:val="27"/>
          <w:szCs w:val="27"/>
          <w:lang w:eastAsia="nl-NL"/>
        </w:rPr>
      </w:pPr>
      <w:r w:rsidRPr="003F6214">
        <w:rPr>
          <w:rFonts w:ascii="Times New Roman" w:eastAsia="Times New Roman" w:hAnsi="Times New Roman" w:cs="Times New Roman"/>
          <w:b/>
          <w:bCs/>
          <w:color w:val="007BB9"/>
          <w:sz w:val="27"/>
          <w:szCs w:val="27"/>
          <w:lang w:eastAsia="nl-NL"/>
        </w:rPr>
        <w:t>2.1 Hoofdcriterium: maatgevende afvoer</w:t>
      </w:r>
    </w:p>
    <w:p w:rsidR="003F6214" w:rsidRPr="003F6214" w:rsidRDefault="003F6214" w:rsidP="003F6214">
      <w:p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Aan de nieuwe legger ligt één hoofdcriterium ten grondslag: de maatgevende afvoer. De maatgevende afvoer is de afvoer die 1 à 2 keer per jaar optreedt in een watergang. Dit criterium is een goede maat om het waterhuishoudkundig belang van een watergang aan te geven, en daaraan gerelateerd de beheerstaak van het waterschap. Voor elke primaire watergang is met behulp van het actuele hoogtebestand van Nederland (AHN) een stroomgebiedje bepaald. Daarna is met de kaart van specifieke afvoeren (de zogenaamde Gd-kartering) de specifieke maatgevende afvoer bepaald voor elk stroomgebiedje. De Gd-kartering houdt geen rekening met het stedelijk gebied. Voor het stedelijk gebied is derhalve gebruik gemaakt van een standaard afvoer van 5 mm per dag. Een watergang met een maatgevende afvoer van bijvoorbeeld 500 l/s vereist een grotere betrokkenheid van het waterschap dan een watergang waar bijv. eens per jaar 20 liter per seconde door heen stroomt. De gevolgen van slecht beheer van een “500 l/s watergang” zijn in de regel groter (inundatie) en er liggen veel meer directe belanghebbenden bovenstrooms van een dergelijke watergang. De rol van het waterschap moet hierbij dus ook navenant groter zijn dan voor bijv. bij een “20 l/s watergang”.</w:t>
      </w:r>
    </w:p>
    <w:p w:rsidR="003F6214" w:rsidRPr="003F6214" w:rsidRDefault="003F6214" w:rsidP="003F6214">
      <w:p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Op bovenstaande wijze wordt tegemoet gekomen aan de verscheidenheid in maatgevende afvoeren die in het beheersgebied optreden als gevolg van de verschillende grondwaterstanden en stroomgebiedjes. Op dit moment wordt voor opname van een watergang op de legger als primair water een grens van 25 l/s maatgevende afvoer (MA) gehanteerd. Deze grens komt uit de beleidsnotitie “Normering primair water”, die op 22 februari 1995 is vastgesteld. Destijds bleek uit onderzoek van ruilverkavelingsgebieden dat “kop of begin” watergangen gemiddeld een MA hebben van 25 l/s. Het is aannemelijk te maken dat uitgaande van een normale landelijke afvoer van ½ à 1 l/</w:t>
      </w:r>
      <w:proofErr w:type="spellStart"/>
      <w:r w:rsidRPr="003F6214">
        <w:rPr>
          <w:rFonts w:ascii="Times New Roman" w:eastAsia="Times New Roman" w:hAnsi="Times New Roman" w:cs="Times New Roman"/>
          <w:color w:val="18486C"/>
          <w:sz w:val="24"/>
          <w:szCs w:val="24"/>
          <w:lang w:eastAsia="nl-NL"/>
        </w:rPr>
        <w:t>s.ha</w:t>
      </w:r>
      <w:proofErr w:type="spellEnd"/>
      <w:r w:rsidRPr="003F6214">
        <w:rPr>
          <w:rFonts w:ascii="Times New Roman" w:eastAsia="Times New Roman" w:hAnsi="Times New Roman" w:cs="Times New Roman"/>
          <w:color w:val="18486C"/>
          <w:sz w:val="24"/>
          <w:szCs w:val="24"/>
          <w:lang w:eastAsia="nl-NL"/>
        </w:rPr>
        <w:t>, 25 l/s staat voor de afvoer van 25 à 50 ha.</w:t>
      </w:r>
    </w:p>
    <w:p w:rsidR="003F6214" w:rsidRPr="003F6214" w:rsidRDefault="003F6214" w:rsidP="003F6214">
      <w:p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Het blijkt echter dat op dit moment een substantieel gedeelte van de huidige primaire watergangen niet aan het in 1994 vastgestelde criterium van 25 l/s voldoet (zie figuur 1). Een aanpassing van de legger conform dit criterium heeft nooit echt plaatsgevonden. Voor de nieuwe legger zal de grens van 25 l/s gelden als criterium voor opname als primair water op de legger. Het doorvoeren van deze grens betekent concreet dat een afspraak uit 1994 geëffectueerd zal worden.</w:t>
      </w:r>
    </w:p>
    <w:p w:rsidR="003F6214" w:rsidRPr="003F6214" w:rsidRDefault="003F6214" w:rsidP="003F6214">
      <w:p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 xml:space="preserve">Daarnaast volgt uit de berekening van maatgevende afvoeren dat een substantieel deel van de watergangen een maatgevende afvoer heeft die kleiner is dan 10 l/s. Het gaat hier dus om watergangen die waterhuishoudkundig een (zeer) beperkt belang vertegenwoordigen en waar de directe betrokkenheid van het waterschap voor het </w:t>
      </w:r>
      <w:proofErr w:type="spellStart"/>
      <w:r w:rsidRPr="003F6214">
        <w:rPr>
          <w:rFonts w:ascii="Times New Roman" w:eastAsia="Times New Roman" w:hAnsi="Times New Roman" w:cs="Times New Roman"/>
          <w:color w:val="18486C"/>
          <w:sz w:val="24"/>
          <w:szCs w:val="24"/>
          <w:lang w:eastAsia="nl-NL"/>
        </w:rPr>
        <w:t>instandhouden</w:t>
      </w:r>
      <w:proofErr w:type="spellEnd"/>
      <w:r w:rsidRPr="003F6214">
        <w:rPr>
          <w:rFonts w:ascii="Times New Roman" w:eastAsia="Times New Roman" w:hAnsi="Times New Roman" w:cs="Times New Roman"/>
          <w:color w:val="18486C"/>
          <w:sz w:val="24"/>
          <w:szCs w:val="24"/>
          <w:lang w:eastAsia="nl-NL"/>
        </w:rPr>
        <w:t xml:space="preserve"> van een functionaliteit niet nodig is. Een dergelijke uniforme ‘ondergrens’ geeft invulling aan de noodzaak om meer gelijkheid te realiseren wat betreft het beheer en onderhoud door het waterschap. In Midden-</w:t>
      </w:r>
      <w:r w:rsidRPr="003F6214">
        <w:rPr>
          <w:rFonts w:ascii="Times New Roman" w:eastAsia="Times New Roman" w:hAnsi="Times New Roman" w:cs="Times New Roman"/>
          <w:color w:val="18486C"/>
          <w:sz w:val="24"/>
          <w:szCs w:val="24"/>
          <w:lang w:eastAsia="nl-NL"/>
        </w:rPr>
        <w:lastRenderedPageBreak/>
        <w:t>Limburg blijken ten opzichte van Noord-Limburg namelijk veel meer watergangen te zijn die een dergelijke kleine afvoer representeren.</w:t>
      </w:r>
    </w:p>
    <w:p w:rsidR="003F6214" w:rsidRPr="003F6214" w:rsidRDefault="003F6214" w:rsidP="003F6214">
      <w:pPr>
        <w:spacing w:before="100" w:beforeAutospacing="1" w:after="100" w:afterAutospacing="1" w:line="240" w:lineRule="auto"/>
        <w:outlineLvl w:val="2"/>
        <w:rPr>
          <w:rFonts w:ascii="Times New Roman" w:eastAsia="Times New Roman" w:hAnsi="Times New Roman" w:cs="Times New Roman"/>
          <w:b/>
          <w:bCs/>
          <w:color w:val="007BB9"/>
          <w:sz w:val="27"/>
          <w:szCs w:val="27"/>
          <w:lang w:eastAsia="nl-NL"/>
        </w:rPr>
      </w:pPr>
      <w:r w:rsidRPr="003F6214">
        <w:rPr>
          <w:rFonts w:ascii="Times New Roman" w:eastAsia="Times New Roman" w:hAnsi="Times New Roman" w:cs="Times New Roman"/>
          <w:b/>
          <w:bCs/>
          <w:color w:val="007BB9"/>
          <w:sz w:val="27"/>
          <w:szCs w:val="27"/>
          <w:lang w:eastAsia="nl-NL"/>
        </w:rPr>
        <w:t>2.2 Nevencriteria</w:t>
      </w:r>
    </w:p>
    <w:p w:rsidR="003F6214" w:rsidRPr="003F6214" w:rsidRDefault="003F6214" w:rsidP="003F6214">
      <w:p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Op basis van het hoofdcriterium hebben in eerste instantie alle watergangen hun status gekregen. Daarnaast zijn er een aantal nevencriteria opgesteld die hierop uitzonderingen maken. Deze criteria kunnen enerzijds niet meegenomen worden in de berekening van de maatgevende afvoer (wateraanvoer, kleine lozingen van hemelwater) of representeren een belang anders dan afvoer (ecologie, cultuurhistorie). Door het toepassen van de nevencriteria kan een watergang een ‘hogere status’ krijgen. Een lagere status (van primair naar secundair of tertiair) kan niet.</w:t>
      </w:r>
    </w:p>
    <w:p w:rsidR="003F6214" w:rsidRPr="003F6214" w:rsidRDefault="003F6214" w:rsidP="003F6214">
      <w:p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Wanneer er bij het toepassen van de nevencriteria twijfel ontstaat zal altijd gekozen worden voor zekerheid door de watergang als secundair/primair op de legger te plaatsen. Argumentatie is dat zo veel mogelijk voorkómen moet worden dat een watergang ten onrechte de status secundair/tertiair krijgt. Een secundaire/tertiaire status kan directe gevolgen hebben voor derden, bijvoorbeeld als ze zelf eigenaar zijn van die watergang (onderhoudsplicht).</w:t>
      </w:r>
    </w:p>
    <w:p w:rsidR="003F6214" w:rsidRPr="003F6214" w:rsidRDefault="003F6214" w:rsidP="003F6214">
      <w:pPr>
        <w:spacing w:before="100" w:beforeAutospacing="1" w:after="100" w:afterAutospacing="1" w:line="240" w:lineRule="auto"/>
        <w:outlineLvl w:val="3"/>
        <w:rPr>
          <w:rFonts w:ascii="Times New Roman" w:eastAsia="Times New Roman" w:hAnsi="Times New Roman" w:cs="Times New Roman"/>
          <w:b/>
          <w:bCs/>
          <w:color w:val="007BB9"/>
          <w:sz w:val="24"/>
          <w:szCs w:val="24"/>
          <w:lang w:eastAsia="nl-NL"/>
        </w:rPr>
      </w:pPr>
      <w:proofErr w:type="spellStart"/>
      <w:r w:rsidRPr="003F6214">
        <w:rPr>
          <w:rFonts w:ascii="Times New Roman" w:eastAsia="Times New Roman" w:hAnsi="Times New Roman" w:cs="Times New Roman"/>
          <w:b/>
          <w:bCs/>
          <w:color w:val="007BB9"/>
          <w:sz w:val="24"/>
          <w:szCs w:val="24"/>
          <w:lang w:eastAsia="nl-NL"/>
        </w:rPr>
        <w:t>Afvoergerelateerde</w:t>
      </w:r>
      <w:proofErr w:type="spellEnd"/>
      <w:r w:rsidRPr="003F6214">
        <w:rPr>
          <w:rFonts w:ascii="Times New Roman" w:eastAsia="Times New Roman" w:hAnsi="Times New Roman" w:cs="Times New Roman"/>
          <w:b/>
          <w:bCs/>
          <w:color w:val="007BB9"/>
          <w:sz w:val="24"/>
          <w:szCs w:val="24"/>
          <w:lang w:eastAsia="nl-NL"/>
        </w:rPr>
        <w:t xml:space="preserve"> criteria </w:t>
      </w:r>
    </w:p>
    <w:p w:rsidR="003F6214" w:rsidRPr="003F6214" w:rsidRDefault="003F6214" w:rsidP="003F6214">
      <w:p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De berekening van de maatgevende afvoer heeft niet alle kenmerken van het beheersgebied meegenomen die de afvoer mede beïnvloeden. Daarmee wordt niet altijd recht gedaan aan de waterhuishoudkundige situatie in de praktijk. Het toepassen van deze nevencriteria brengt de theorie en praktijk dichter bij elkaar.</w:t>
      </w:r>
    </w:p>
    <w:p w:rsidR="003F6214" w:rsidRPr="003F6214" w:rsidRDefault="003F6214" w:rsidP="003F6214">
      <w:pPr>
        <w:numPr>
          <w:ilvl w:val="0"/>
          <w:numId w:val="1"/>
        </w:num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A.</w:t>
      </w:r>
      <w:r w:rsidRPr="003F6214">
        <w:rPr>
          <w:rFonts w:ascii="Times New Roman" w:eastAsia="Times New Roman" w:hAnsi="Times New Roman" w:cs="Times New Roman"/>
          <w:b/>
          <w:bCs/>
          <w:color w:val="18486C"/>
          <w:sz w:val="24"/>
          <w:szCs w:val="24"/>
          <w:lang w:eastAsia="nl-NL"/>
        </w:rPr>
        <w:t xml:space="preserve"> lozingen </w:t>
      </w:r>
      <w:r w:rsidRPr="003F6214">
        <w:rPr>
          <w:rFonts w:ascii="Times New Roman" w:eastAsia="Times New Roman" w:hAnsi="Times New Roman" w:cs="Times New Roman"/>
          <w:color w:val="18486C"/>
          <w:sz w:val="24"/>
          <w:szCs w:val="24"/>
          <w:lang w:eastAsia="nl-NL"/>
        </w:rPr>
        <w:br/>
        <w:t>Kunstmatige lozingen vanaf verhard oppervlak en lozingen van proceswater zijn niet verdisconteerd in de berekening van de maatgevende afvoer. De afvoer vanaf verhard oppervlak vindt over het algemeen niet tegelijk plaats met de gebiedsafvoer. De lozing van proceswater heeft geen relatie met de gebiedsafvoer. Desondanks veroorzaken deze lozingen een afvoerpiek op de waterloop. Bij de toepassing van dit criterium maakt het niet uit of een lozing wel of niet gebufferd is. Wel is de hoeveelheid water die per seconde wordt geloosd van belang. Om het criterium toe te passen moet de locatie en de lozingshoeveelheid bekend zijn. Het criterium wordt dan ook alleen toegepast bij bekende en dus (ingevolge artikel 15 en 17 van de Keur) gemelde of vergunde lozingen. Wanneer de cumulatieve lozingshoeveelheid van achter elkaar liggende lozingen de 10 l/s overschrijdt, wordt vanaf dat punt de waterloop secundair. Wanneer de cumulatieve lozingshoeveelheid de 25 l/s overschrijdt, wordt de waterloop vanaf dat punt primair. Dit criterium geldt overigens alleen voor permanente of periodiek zich herhalende lozingen. Incidentele lozingen of lozingen gedurende een beperkte periode leiden niet tot een statusverandering van de waterloop.</w:t>
      </w:r>
    </w:p>
    <w:p w:rsidR="003F6214" w:rsidRPr="003F6214" w:rsidRDefault="003F6214" w:rsidP="003F6214">
      <w:pPr>
        <w:numPr>
          <w:ilvl w:val="0"/>
          <w:numId w:val="1"/>
        </w:num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b/>
          <w:bCs/>
          <w:color w:val="18486C"/>
          <w:sz w:val="24"/>
          <w:szCs w:val="24"/>
          <w:lang w:eastAsia="nl-NL"/>
        </w:rPr>
        <w:t>B. bergingsvoorzieningen</w:t>
      </w:r>
      <w:r w:rsidRPr="003F6214">
        <w:rPr>
          <w:rFonts w:ascii="Times New Roman" w:eastAsia="Times New Roman" w:hAnsi="Times New Roman" w:cs="Times New Roman"/>
          <w:color w:val="18486C"/>
          <w:sz w:val="24"/>
          <w:szCs w:val="24"/>
          <w:lang w:eastAsia="nl-NL"/>
        </w:rPr>
        <w:t xml:space="preserve"> </w:t>
      </w:r>
      <w:r w:rsidRPr="003F6214">
        <w:rPr>
          <w:rFonts w:ascii="Times New Roman" w:eastAsia="Times New Roman" w:hAnsi="Times New Roman" w:cs="Times New Roman"/>
          <w:color w:val="18486C"/>
          <w:sz w:val="24"/>
          <w:szCs w:val="24"/>
          <w:lang w:eastAsia="nl-NL"/>
        </w:rPr>
        <w:br/>
      </w:r>
      <w:proofErr w:type="spellStart"/>
      <w:r w:rsidRPr="003F6214">
        <w:rPr>
          <w:rFonts w:ascii="Times New Roman" w:eastAsia="Times New Roman" w:hAnsi="Times New Roman" w:cs="Times New Roman"/>
          <w:color w:val="18486C"/>
          <w:sz w:val="24"/>
          <w:szCs w:val="24"/>
          <w:lang w:eastAsia="nl-NL"/>
        </w:rPr>
        <w:t>Bergingsvoorzieningen</w:t>
      </w:r>
      <w:proofErr w:type="spellEnd"/>
      <w:r w:rsidRPr="003F6214">
        <w:rPr>
          <w:rFonts w:ascii="Times New Roman" w:eastAsia="Times New Roman" w:hAnsi="Times New Roman" w:cs="Times New Roman"/>
          <w:color w:val="18486C"/>
          <w:sz w:val="24"/>
          <w:szCs w:val="24"/>
          <w:lang w:eastAsia="nl-NL"/>
        </w:rPr>
        <w:t xml:space="preserve"> die een piekafvoer van hemelwater op het oppervlaktewatersysteem voorkómen, hebben een zodanig belangrijke waterhuishoudkundige functie, dat plaatsing op de legger gewenst is. Hierbij maakt het niet uit of het een gemeentelijke of particuliere bergingsvoorziening betreft. Op grond van haar taak als regionaal waterbeheerder is de bemoeienis van het waterschap met bergingsvoorzieningen echter uitsluitend gericht op het bergen van een </w:t>
      </w:r>
      <w:r w:rsidRPr="003F6214">
        <w:rPr>
          <w:rFonts w:ascii="Times New Roman" w:eastAsia="Times New Roman" w:hAnsi="Times New Roman" w:cs="Times New Roman"/>
          <w:color w:val="18486C"/>
          <w:sz w:val="24"/>
          <w:szCs w:val="24"/>
          <w:lang w:eastAsia="nl-NL"/>
        </w:rPr>
        <w:lastRenderedPageBreak/>
        <w:t xml:space="preserve">bovenlokaal wateraanbod. Bergingsvoorzieningen krijgen de secundaire status. De watergangen die de lozing uit een dergelijke bergingsvoorziening afvoeren komen minimaal met dezelfde status op de legger te staan. Primaire en secundaire wateren zijn gedefinieerd als ‘oppervlaktewater’. In de Wet op de Waterhuishouding en in de Wet Verontreiniging Oppervlaktewateren wordt het begrip ‘oppervlaktewater’ gedefinieerd, dat neerkomt op een “permanente watermassa die een grensvlak heeft met de bodem en een open grensvlak met de atmosfeer, waarin een normaal aquatisch ecosysteem kan bestaan”. Dit betekent dat met folie beklede buffers, betonnen bassins, rioleringsbuizen, persleidingen en dergelijke niet als bergingsvoorziening in de legger opgenomen kunnen worden. </w:t>
      </w:r>
      <w:r w:rsidRPr="003F6214">
        <w:rPr>
          <w:rFonts w:ascii="Times New Roman" w:eastAsia="Times New Roman" w:hAnsi="Times New Roman" w:cs="Times New Roman"/>
          <w:color w:val="18486C"/>
          <w:sz w:val="24"/>
          <w:szCs w:val="24"/>
          <w:lang w:eastAsia="nl-NL"/>
        </w:rPr>
        <w:br/>
        <w:t xml:space="preserve">Voor het functioneren van een bergingsvoorziening is de bergingscapaciteit en de lozingsconstructie bepalend. De lozingsconstructie wordt in de vergunning voorgeschreven. Voor het in stand houden van de bergingscapaciteit is een secundaire status voldoende. Hiermee wordt bereikt dat de functionaliteit gewaarborgd blijft, zonder dat overbodige regelgeving een claim legt op de schaarse ruimte. In veel gevallen zal de beheerder van het verharde oppervlak (gemeenten of particulier) het onderhoud zelf willen uitvoeren en de keurverboden daarom onnodig en ongewenst vinden. </w:t>
      </w:r>
    </w:p>
    <w:p w:rsidR="003F6214" w:rsidRPr="003F6214" w:rsidRDefault="003F6214" w:rsidP="003F6214">
      <w:pPr>
        <w:numPr>
          <w:ilvl w:val="0"/>
          <w:numId w:val="1"/>
        </w:num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C.</w:t>
      </w:r>
      <w:r w:rsidRPr="003F6214">
        <w:rPr>
          <w:rFonts w:ascii="Times New Roman" w:eastAsia="Times New Roman" w:hAnsi="Times New Roman" w:cs="Times New Roman"/>
          <w:b/>
          <w:bCs/>
          <w:color w:val="18486C"/>
          <w:sz w:val="24"/>
          <w:szCs w:val="24"/>
          <w:lang w:eastAsia="nl-NL"/>
        </w:rPr>
        <w:t xml:space="preserve"> </w:t>
      </w:r>
      <w:proofErr w:type="spellStart"/>
      <w:r w:rsidRPr="003F6214">
        <w:rPr>
          <w:rFonts w:ascii="Times New Roman" w:eastAsia="Times New Roman" w:hAnsi="Times New Roman" w:cs="Times New Roman"/>
          <w:b/>
          <w:bCs/>
          <w:color w:val="18486C"/>
          <w:sz w:val="24"/>
          <w:szCs w:val="24"/>
          <w:lang w:eastAsia="nl-NL"/>
        </w:rPr>
        <w:t>riooloverstorten</w:t>
      </w:r>
      <w:proofErr w:type="spellEnd"/>
      <w:r w:rsidRPr="003F6214">
        <w:rPr>
          <w:rFonts w:ascii="Times New Roman" w:eastAsia="Times New Roman" w:hAnsi="Times New Roman" w:cs="Times New Roman"/>
          <w:color w:val="18486C"/>
          <w:sz w:val="24"/>
          <w:szCs w:val="24"/>
          <w:lang w:eastAsia="nl-NL"/>
        </w:rPr>
        <w:t xml:space="preserve"> </w:t>
      </w:r>
      <w:r w:rsidRPr="003F6214">
        <w:rPr>
          <w:rFonts w:ascii="Times New Roman" w:eastAsia="Times New Roman" w:hAnsi="Times New Roman" w:cs="Times New Roman"/>
          <w:color w:val="18486C"/>
          <w:sz w:val="24"/>
          <w:szCs w:val="24"/>
          <w:lang w:eastAsia="nl-NL"/>
        </w:rPr>
        <w:br/>
      </w:r>
      <w:proofErr w:type="spellStart"/>
      <w:r w:rsidRPr="003F6214">
        <w:rPr>
          <w:rFonts w:ascii="Times New Roman" w:eastAsia="Times New Roman" w:hAnsi="Times New Roman" w:cs="Times New Roman"/>
          <w:color w:val="18486C"/>
          <w:sz w:val="24"/>
          <w:szCs w:val="24"/>
          <w:lang w:eastAsia="nl-NL"/>
        </w:rPr>
        <w:t>Ongebufferde</w:t>
      </w:r>
      <w:proofErr w:type="spellEnd"/>
      <w:r w:rsidRPr="003F6214">
        <w:rPr>
          <w:rFonts w:ascii="Times New Roman" w:eastAsia="Times New Roman" w:hAnsi="Times New Roman" w:cs="Times New Roman"/>
          <w:color w:val="18486C"/>
          <w:sz w:val="24"/>
          <w:szCs w:val="24"/>
          <w:lang w:eastAsia="nl-NL"/>
        </w:rPr>
        <w:t xml:space="preserve"> </w:t>
      </w:r>
      <w:proofErr w:type="spellStart"/>
      <w:r w:rsidRPr="003F6214">
        <w:rPr>
          <w:rFonts w:ascii="Times New Roman" w:eastAsia="Times New Roman" w:hAnsi="Times New Roman" w:cs="Times New Roman"/>
          <w:color w:val="18486C"/>
          <w:sz w:val="24"/>
          <w:szCs w:val="24"/>
          <w:lang w:eastAsia="nl-NL"/>
        </w:rPr>
        <w:t>riooloverstorten</w:t>
      </w:r>
      <w:proofErr w:type="spellEnd"/>
      <w:r w:rsidRPr="003F6214">
        <w:rPr>
          <w:rFonts w:ascii="Times New Roman" w:eastAsia="Times New Roman" w:hAnsi="Times New Roman" w:cs="Times New Roman"/>
          <w:color w:val="18486C"/>
          <w:sz w:val="24"/>
          <w:szCs w:val="24"/>
          <w:lang w:eastAsia="nl-NL"/>
        </w:rPr>
        <w:t xml:space="preserve"> kunnen bij stevige zomerse buien een piekafvoer op het oppervlaktewatersysteem veroorzaken. Een verantwoorde afvoer van het water uit de </w:t>
      </w:r>
      <w:proofErr w:type="spellStart"/>
      <w:r w:rsidRPr="003F6214">
        <w:rPr>
          <w:rFonts w:ascii="Times New Roman" w:eastAsia="Times New Roman" w:hAnsi="Times New Roman" w:cs="Times New Roman"/>
          <w:color w:val="18486C"/>
          <w:sz w:val="24"/>
          <w:szCs w:val="24"/>
          <w:lang w:eastAsia="nl-NL"/>
        </w:rPr>
        <w:t>riooloverstorten</w:t>
      </w:r>
      <w:proofErr w:type="spellEnd"/>
      <w:r w:rsidRPr="003F6214">
        <w:rPr>
          <w:rFonts w:ascii="Times New Roman" w:eastAsia="Times New Roman" w:hAnsi="Times New Roman" w:cs="Times New Roman"/>
          <w:color w:val="18486C"/>
          <w:sz w:val="24"/>
          <w:szCs w:val="24"/>
          <w:lang w:eastAsia="nl-NL"/>
        </w:rPr>
        <w:t xml:space="preserve"> vraagt om een directe betrokkenheid van het waterschap bij de watergangen die het rioolwater verwerken. Deze watergangen krijgen de primaire status. </w:t>
      </w:r>
    </w:p>
    <w:p w:rsidR="003F6214" w:rsidRPr="003F6214" w:rsidRDefault="003F6214" w:rsidP="003F6214">
      <w:pPr>
        <w:numPr>
          <w:ilvl w:val="0"/>
          <w:numId w:val="1"/>
        </w:num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D.</w:t>
      </w:r>
      <w:r w:rsidRPr="003F6214">
        <w:rPr>
          <w:rFonts w:ascii="Times New Roman" w:eastAsia="Times New Roman" w:hAnsi="Times New Roman" w:cs="Times New Roman"/>
          <w:b/>
          <w:bCs/>
          <w:color w:val="18486C"/>
          <w:sz w:val="24"/>
          <w:szCs w:val="24"/>
          <w:lang w:eastAsia="nl-NL"/>
        </w:rPr>
        <w:t xml:space="preserve"> wateraanvoersloten</w:t>
      </w:r>
      <w:r w:rsidRPr="003F6214">
        <w:rPr>
          <w:rFonts w:ascii="Times New Roman" w:eastAsia="Times New Roman" w:hAnsi="Times New Roman" w:cs="Times New Roman"/>
          <w:color w:val="18486C"/>
          <w:sz w:val="24"/>
          <w:szCs w:val="24"/>
          <w:lang w:eastAsia="nl-NL"/>
        </w:rPr>
        <w:t xml:space="preserve"> </w:t>
      </w:r>
      <w:r w:rsidRPr="003F6214">
        <w:rPr>
          <w:rFonts w:ascii="Times New Roman" w:eastAsia="Times New Roman" w:hAnsi="Times New Roman" w:cs="Times New Roman"/>
          <w:color w:val="18486C"/>
          <w:sz w:val="24"/>
          <w:szCs w:val="24"/>
          <w:lang w:eastAsia="nl-NL"/>
        </w:rPr>
        <w:br/>
        <w:t xml:space="preserve">Deze watergangen vervullen een belangrijke waterhuishoudkundige functie voor de landbouw en de natuur. Dit door de landbouw in de zomer van voldoende water te blijven voorzien en de grondwaterspiegel niet te ver weg te laten zakken (waterconservering). De transportcapaciteit dient gewaarborgd te blijven. Het beheer en onderhoud dient om die reden bij het waterschap te blijven. Wateraanvoersloten krijgen de primaire status. </w:t>
      </w:r>
    </w:p>
    <w:p w:rsidR="003F6214" w:rsidRPr="003F6214" w:rsidRDefault="003F6214" w:rsidP="003F6214">
      <w:pPr>
        <w:numPr>
          <w:ilvl w:val="0"/>
          <w:numId w:val="1"/>
        </w:num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E.</w:t>
      </w:r>
      <w:r w:rsidRPr="003F6214">
        <w:rPr>
          <w:rFonts w:ascii="Times New Roman" w:eastAsia="Times New Roman" w:hAnsi="Times New Roman" w:cs="Times New Roman"/>
          <w:b/>
          <w:bCs/>
          <w:color w:val="18486C"/>
          <w:sz w:val="24"/>
          <w:szCs w:val="24"/>
          <w:lang w:eastAsia="nl-NL"/>
        </w:rPr>
        <w:t xml:space="preserve"> overstromingsgebied</w:t>
      </w:r>
      <w:r w:rsidRPr="003F6214">
        <w:rPr>
          <w:rFonts w:ascii="Times New Roman" w:eastAsia="Times New Roman" w:hAnsi="Times New Roman" w:cs="Times New Roman"/>
          <w:color w:val="18486C"/>
          <w:sz w:val="24"/>
          <w:szCs w:val="24"/>
          <w:lang w:eastAsia="nl-NL"/>
        </w:rPr>
        <w:t xml:space="preserve"> </w:t>
      </w:r>
      <w:r w:rsidRPr="003F6214">
        <w:rPr>
          <w:rFonts w:ascii="Times New Roman" w:eastAsia="Times New Roman" w:hAnsi="Times New Roman" w:cs="Times New Roman"/>
          <w:b/>
          <w:bCs/>
          <w:color w:val="18486C"/>
          <w:sz w:val="24"/>
          <w:szCs w:val="24"/>
          <w:lang w:eastAsia="nl-NL"/>
        </w:rPr>
        <w:t>Maas</w:t>
      </w:r>
      <w:r w:rsidRPr="003F6214">
        <w:rPr>
          <w:rFonts w:ascii="Times New Roman" w:eastAsia="Times New Roman" w:hAnsi="Times New Roman" w:cs="Times New Roman"/>
          <w:color w:val="18486C"/>
          <w:sz w:val="24"/>
          <w:szCs w:val="24"/>
          <w:lang w:eastAsia="nl-NL"/>
        </w:rPr>
        <w:t xml:space="preserve"> </w:t>
      </w:r>
      <w:r w:rsidRPr="003F6214">
        <w:rPr>
          <w:rFonts w:ascii="Times New Roman" w:eastAsia="Times New Roman" w:hAnsi="Times New Roman" w:cs="Times New Roman"/>
          <w:color w:val="18486C"/>
          <w:sz w:val="24"/>
          <w:szCs w:val="24"/>
          <w:lang w:eastAsia="nl-NL"/>
        </w:rPr>
        <w:br/>
        <w:t xml:space="preserve">In het overstromingsgebied van de Maas liggen nu bepaalde primaire watergangen die weliswaar geen hoge maatgevende afvoer hebben (kleine stroomgebiedjes) maar wel een belangrijke regionale functie vervullen bij de ontwatering van het gebied na een Maashoogwater. Wanneer ze in eerste instantie (toepassen hoofdcriterium) als tertiair zijn aangewezen krijgen deze door dit nevencriterium een secundaire status. </w:t>
      </w:r>
    </w:p>
    <w:p w:rsidR="003F6214" w:rsidRPr="003F6214" w:rsidRDefault="003F6214" w:rsidP="003F6214">
      <w:pPr>
        <w:numPr>
          <w:ilvl w:val="0"/>
          <w:numId w:val="1"/>
        </w:num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F.</w:t>
      </w:r>
      <w:r w:rsidRPr="003F6214">
        <w:rPr>
          <w:rFonts w:ascii="Times New Roman" w:eastAsia="Times New Roman" w:hAnsi="Times New Roman" w:cs="Times New Roman"/>
          <w:b/>
          <w:bCs/>
          <w:color w:val="18486C"/>
          <w:sz w:val="24"/>
          <w:szCs w:val="24"/>
          <w:lang w:eastAsia="nl-NL"/>
        </w:rPr>
        <w:t xml:space="preserve"> pompenplan</w:t>
      </w:r>
      <w:r w:rsidRPr="003F6214">
        <w:rPr>
          <w:rFonts w:ascii="Times New Roman" w:eastAsia="Times New Roman" w:hAnsi="Times New Roman" w:cs="Times New Roman"/>
          <w:color w:val="18486C"/>
          <w:sz w:val="24"/>
          <w:szCs w:val="24"/>
          <w:lang w:eastAsia="nl-NL"/>
        </w:rPr>
        <w:t xml:space="preserve"> </w:t>
      </w:r>
      <w:r w:rsidRPr="003F6214">
        <w:rPr>
          <w:rFonts w:ascii="Times New Roman" w:eastAsia="Times New Roman" w:hAnsi="Times New Roman" w:cs="Times New Roman"/>
          <w:b/>
          <w:bCs/>
          <w:color w:val="18486C"/>
          <w:sz w:val="24"/>
          <w:szCs w:val="24"/>
          <w:lang w:eastAsia="nl-NL"/>
        </w:rPr>
        <w:t>Maashoogwater</w:t>
      </w:r>
      <w:r w:rsidRPr="003F6214">
        <w:rPr>
          <w:rFonts w:ascii="Times New Roman" w:eastAsia="Times New Roman" w:hAnsi="Times New Roman" w:cs="Times New Roman"/>
          <w:color w:val="18486C"/>
          <w:sz w:val="24"/>
          <w:szCs w:val="24"/>
          <w:lang w:eastAsia="nl-NL"/>
        </w:rPr>
        <w:t xml:space="preserve"> </w:t>
      </w:r>
      <w:r w:rsidRPr="003F6214">
        <w:rPr>
          <w:rFonts w:ascii="Times New Roman" w:eastAsia="Times New Roman" w:hAnsi="Times New Roman" w:cs="Times New Roman"/>
          <w:color w:val="18486C"/>
          <w:sz w:val="24"/>
          <w:szCs w:val="24"/>
          <w:lang w:eastAsia="nl-NL"/>
        </w:rPr>
        <w:br/>
        <w:t xml:space="preserve">Sommige watergangen hebben een belangrijke functie in het pompenplan tijdens een Maashoogwater. Door dit overstijgende belang krijgen ze een belangrijke waterhuishoudkundige functie, ondanks de mogelijkheid dat ze in de dagelijkse praktijk weinig afvoer hebben. Deze watergangen krijgen de primaire status. </w:t>
      </w:r>
    </w:p>
    <w:p w:rsidR="003F6214" w:rsidRPr="003F6214" w:rsidRDefault="003F6214" w:rsidP="003F6214">
      <w:pPr>
        <w:numPr>
          <w:ilvl w:val="0"/>
          <w:numId w:val="1"/>
        </w:num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G.</w:t>
      </w:r>
      <w:r w:rsidRPr="003F6214">
        <w:rPr>
          <w:rFonts w:ascii="Times New Roman" w:eastAsia="Times New Roman" w:hAnsi="Times New Roman" w:cs="Times New Roman"/>
          <w:b/>
          <w:bCs/>
          <w:color w:val="18486C"/>
          <w:sz w:val="24"/>
          <w:szCs w:val="24"/>
          <w:lang w:eastAsia="nl-NL"/>
        </w:rPr>
        <w:t xml:space="preserve"> beken met een specifiek ecologische functie (SEF)</w:t>
      </w:r>
      <w:r w:rsidRPr="003F6214">
        <w:rPr>
          <w:rFonts w:ascii="Times New Roman" w:eastAsia="Times New Roman" w:hAnsi="Times New Roman" w:cs="Times New Roman"/>
          <w:color w:val="18486C"/>
          <w:sz w:val="24"/>
          <w:szCs w:val="24"/>
          <w:lang w:eastAsia="nl-NL"/>
        </w:rPr>
        <w:t xml:space="preserve"> </w:t>
      </w:r>
      <w:r w:rsidRPr="003F6214">
        <w:rPr>
          <w:rFonts w:ascii="Times New Roman" w:eastAsia="Times New Roman" w:hAnsi="Times New Roman" w:cs="Times New Roman"/>
          <w:color w:val="18486C"/>
          <w:sz w:val="24"/>
          <w:szCs w:val="24"/>
          <w:lang w:eastAsia="nl-NL"/>
        </w:rPr>
        <w:br/>
        <w:t xml:space="preserve">Watergangen met een natuurwaarde vertegenwoordigen een belang dat het particuliere belang overstijgt. Als gevolg hiervan blijft er een taak voor het waterschap weggelegd. Watergangen met een natuurwaarde behouden hun primaire status. In het Provinciaal Omgevingsplan Limburg (POL) zijn onder andere SEF-beken onderscheiden. SEF-beken hebben (in potentie) een hoge ecologische waarde of vertolken een belangrijke functie voor er naast gelegen aquatische/terrestrische natuur. Voor het beheer van deze </w:t>
      </w:r>
      <w:r w:rsidRPr="003F6214">
        <w:rPr>
          <w:rFonts w:ascii="Times New Roman" w:eastAsia="Times New Roman" w:hAnsi="Times New Roman" w:cs="Times New Roman"/>
          <w:color w:val="18486C"/>
          <w:sz w:val="24"/>
          <w:szCs w:val="24"/>
          <w:lang w:eastAsia="nl-NL"/>
        </w:rPr>
        <w:lastRenderedPageBreak/>
        <w:t xml:space="preserve">beken vervult het waterschap een belangrijke rol, onder andere door het opnieuw laten meanderen van deze beken. Deze beken krijgen de primaire status. </w:t>
      </w:r>
    </w:p>
    <w:p w:rsidR="003F6214" w:rsidRPr="003F6214" w:rsidRDefault="003F6214" w:rsidP="003F6214">
      <w:pPr>
        <w:numPr>
          <w:ilvl w:val="0"/>
          <w:numId w:val="1"/>
        </w:num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H.</w:t>
      </w:r>
      <w:r w:rsidRPr="003F6214">
        <w:rPr>
          <w:rFonts w:ascii="Times New Roman" w:eastAsia="Times New Roman" w:hAnsi="Times New Roman" w:cs="Times New Roman"/>
          <w:b/>
          <w:bCs/>
          <w:color w:val="18486C"/>
          <w:sz w:val="24"/>
          <w:szCs w:val="24"/>
          <w:lang w:eastAsia="nl-NL"/>
        </w:rPr>
        <w:t xml:space="preserve"> bronbeken</w:t>
      </w:r>
      <w:r w:rsidRPr="003F6214">
        <w:rPr>
          <w:rFonts w:ascii="Times New Roman" w:eastAsia="Times New Roman" w:hAnsi="Times New Roman" w:cs="Times New Roman"/>
          <w:color w:val="18486C"/>
          <w:sz w:val="24"/>
          <w:szCs w:val="24"/>
          <w:lang w:eastAsia="nl-NL"/>
        </w:rPr>
        <w:t xml:space="preserve"> </w:t>
      </w:r>
      <w:r w:rsidRPr="003F6214">
        <w:rPr>
          <w:rFonts w:ascii="Times New Roman" w:eastAsia="Times New Roman" w:hAnsi="Times New Roman" w:cs="Times New Roman"/>
          <w:color w:val="18486C"/>
          <w:sz w:val="24"/>
          <w:szCs w:val="24"/>
          <w:lang w:eastAsia="nl-NL"/>
        </w:rPr>
        <w:br/>
      </w:r>
      <w:proofErr w:type="spellStart"/>
      <w:r w:rsidRPr="003F6214">
        <w:rPr>
          <w:rFonts w:ascii="Times New Roman" w:eastAsia="Times New Roman" w:hAnsi="Times New Roman" w:cs="Times New Roman"/>
          <w:color w:val="18486C"/>
          <w:sz w:val="24"/>
          <w:szCs w:val="24"/>
          <w:lang w:eastAsia="nl-NL"/>
        </w:rPr>
        <w:t>Bronbeken</w:t>
      </w:r>
      <w:proofErr w:type="spellEnd"/>
      <w:r w:rsidRPr="003F6214">
        <w:rPr>
          <w:rFonts w:ascii="Times New Roman" w:eastAsia="Times New Roman" w:hAnsi="Times New Roman" w:cs="Times New Roman"/>
          <w:color w:val="18486C"/>
          <w:sz w:val="24"/>
          <w:szCs w:val="24"/>
          <w:lang w:eastAsia="nl-NL"/>
        </w:rPr>
        <w:t xml:space="preserve"> hebben een hoge ecologische waarde en verdienen daardoor bescherming, bijvoorbeeld om demping te voorkómen. Bronbeken krijgen de primaire status. </w:t>
      </w:r>
    </w:p>
    <w:p w:rsidR="003F6214" w:rsidRPr="003F6214" w:rsidRDefault="003F6214" w:rsidP="003F6214">
      <w:pPr>
        <w:numPr>
          <w:ilvl w:val="0"/>
          <w:numId w:val="1"/>
        </w:num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I.</w:t>
      </w:r>
      <w:r w:rsidRPr="003F6214">
        <w:rPr>
          <w:rFonts w:ascii="Times New Roman" w:eastAsia="Times New Roman" w:hAnsi="Times New Roman" w:cs="Times New Roman"/>
          <w:b/>
          <w:bCs/>
          <w:color w:val="18486C"/>
          <w:sz w:val="24"/>
          <w:szCs w:val="24"/>
          <w:lang w:eastAsia="nl-NL"/>
        </w:rPr>
        <w:t xml:space="preserve"> voedingslossingen voor natuurgebieden</w:t>
      </w:r>
      <w:r w:rsidRPr="003F6214">
        <w:rPr>
          <w:rFonts w:ascii="Times New Roman" w:eastAsia="Times New Roman" w:hAnsi="Times New Roman" w:cs="Times New Roman"/>
          <w:color w:val="18486C"/>
          <w:sz w:val="24"/>
          <w:szCs w:val="24"/>
          <w:lang w:eastAsia="nl-NL"/>
        </w:rPr>
        <w:t xml:space="preserve"> </w:t>
      </w:r>
      <w:r w:rsidRPr="003F6214">
        <w:rPr>
          <w:rFonts w:ascii="Times New Roman" w:eastAsia="Times New Roman" w:hAnsi="Times New Roman" w:cs="Times New Roman"/>
          <w:color w:val="18486C"/>
          <w:sz w:val="24"/>
          <w:szCs w:val="24"/>
          <w:lang w:eastAsia="nl-NL"/>
        </w:rPr>
        <w:br/>
        <w:t xml:space="preserve">Bepaalde watergangen zijn zodanig aangelegd dat ze water kunnen aanvoeren naar een natuurgebied. Hiermee wordt een overstijgend belang vertegenwoordigd en dient bijvoorbeeld demping door een particulier voorkómen te kunnen worden. Deze watergangen krijgen de primaire status. </w:t>
      </w:r>
    </w:p>
    <w:p w:rsidR="003F6214" w:rsidRPr="003F6214" w:rsidRDefault="003F6214" w:rsidP="003F6214">
      <w:pPr>
        <w:numPr>
          <w:ilvl w:val="0"/>
          <w:numId w:val="1"/>
        </w:num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J.</w:t>
      </w:r>
      <w:r w:rsidRPr="003F6214">
        <w:rPr>
          <w:rFonts w:ascii="Times New Roman" w:eastAsia="Times New Roman" w:hAnsi="Times New Roman" w:cs="Times New Roman"/>
          <w:b/>
          <w:bCs/>
          <w:color w:val="18486C"/>
          <w:sz w:val="24"/>
          <w:szCs w:val="24"/>
          <w:lang w:eastAsia="nl-NL"/>
        </w:rPr>
        <w:t xml:space="preserve"> verbindingsbeken tussen waardevolle natuurgebieden en grotere beken</w:t>
      </w:r>
      <w:r w:rsidRPr="003F6214">
        <w:rPr>
          <w:rFonts w:ascii="Times New Roman" w:eastAsia="Times New Roman" w:hAnsi="Times New Roman" w:cs="Times New Roman"/>
          <w:color w:val="18486C"/>
          <w:sz w:val="24"/>
          <w:szCs w:val="24"/>
          <w:lang w:eastAsia="nl-NL"/>
        </w:rPr>
        <w:t xml:space="preserve"> </w:t>
      </w:r>
      <w:r w:rsidRPr="003F6214">
        <w:rPr>
          <w:rFonts w:ascii="Times New Roman" w:eastAsia="Times New Roman" w:hAnsi="Times New Roman" w:cs="Times New Roman"/>
          <w:color w:val="18486C"/>
          <w:sz w:val="24"/>
          <w:szCs w:val="24"/>
          <w:lang w:eastAsia="nl-NL"/>
        </w:rPr>
        <w:br/>
      </w:r>
      <w:proofErr w:type="spellStart"/>
      <w:r w:rsidRPr="003F6214">
        <w:rPr>
          <w:rFonts w:ascii="Times New Roman" w:eastAsia="Times New Roman" w:hAnsi="Times New Roman" w:cs="Times New Roman"/>
          <w:color w:val="18486C"/>
          <w:sz w:val="24"/>
          <w:szCs w:val="24"/>
          <w:lang w:eastAsia="nl-NL"/>
        </w:rPr>
        <w:t>Beken</w:t>
      </w:r>
      <w:proofErr w:type="spellEnd"/>
      <w:r w:rsidRPr="003F6214">
        <w:rPr>
          <w:rFonts w:ascii="Times New Roman" w:eastAsia="Times New Roman" w:hAnsi="Times New Roman" w:cs="Times New Roman"/>
          <w:color w:val="18486C"/>
          <w:sz w:val="24"/>
          <w:szCs w:val="24"/>
          <w:lang w:eastAsia="nl-NL"/>
        </w:rPr>
        <w:t xml:space="preserve"> die water afvoeren uit een natuurgebied vragen om een adequaat peilbeheer waar naast bijvoorbeeld de agrarische belangen ook het natuurbelang meegenomen wordt. Deze verbindingsbeken krijgen de primaire status. </w:t>
      </w:r>
    </w:p>
    <w:p w:rsidR="003F6214" w:rsidRPr="003F6214" w:rsidRDefault="003F6214" w:rsidP="003F6214">
      <w:pPr>
        <w:numPr>
          <w:ilvl w:val="0"/>
          <w:numId w:val="1"/>
        </w:num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K.</w:t>
      </w:r>
      <w:r w:rsidRPr="003F6214">
        <w:rPr>
          <w:rFonts w:ascii="Times New Roman" w:eastAsia="Times New Roman" w:hAnsi="Times New Roman" w:cs="Times New Roman"/>
          <w:b/>
          <w:bCs/>
          <w:color w:val="18486C"/>
          <w:sz w:val="24"/>
          <w:szCs w:val="24"/>
          <w:lang w:eastAsia="nl-NL"/>
        </w:rPr>
        <w:t xml:space="preserve"> cultuurhistorische beken</w:t>
      </w:r>
      <w:r w:rsidRPr="003F6214">
        <w:rPr>
          <w:rFonts w:ascii="Times New Roman" w:eastAsia="Times New Roman" w:hAnsi="Times New Roman" w:cs="Times New Roman"/>
          <w:color w:val="18486C"/>
          <w:sz w:val="24"/>
          <w:szCs w:val="24"/>
          <w:lang w:eastAsia="nl-NL"/>
        </w:rPr>
        <w:t xml:space="preserve"> </w:t>
      </w:r>
      <w:r w:rsidRPr="003F6214">
        <w:rPr>
          <w:rFonts w:ascii="Times New Roman" w:eastAsia="Times New Roman" w:hAnsi="Times New Roman" w:cs="Times New Roman"/>
          <w:color w:val="18486C"/>
          <w:sz w:val="24"/>
          <w:szCs w:val="24"/>
          <w:lang w:eastAsia="nl-NL"/>
        </w:rPr>
        <w:br/>
        <w:t xml:space="preserve">Voor beken met een cultuurhistorische waarde valt te denken aan een oude (niet meer functionele) </w:t>
      </w:r>
      <w:proofErr w:type="spellStart"/>
      <w:r w:rsidRPr="003F6214">
        <w:rPr>
          <w:rFonts w:ascii="Times New Roman" w:eastAsia="Times New Roman" w:hAnsi="Times New Roman" w:cs="Times New Roman"/>
          <w:color w:val="18486C"/>
          <w:sz w:val="24"/>
          <w:szCs w:val="24"/>
          <w:lang w:eastAsia="nl-NL"/>
        </w:rPr>
        <w:t>molentak</w:t>
      </w:r>
      <w:proofErr w:type="spellEnd"/>
      <w:r w:rsidRPr="003F6214">
        <w:rPr>
          <w:rFonts w:ascii="Times New Roman" w:eastAsia="Times New Roman" w:hAnsi="Times New Roman" w:cs="Times New Roman"/>
          <w:color w:val="18486C"/>
          <w:sz w:val="24"/>
          <w:szCs w:val="24"/>
          <w:lang w:eastAsia="nl-NL"/>
        </w:rPr>
        <w:t xml:space="preserve">. Instandhouding heeft niet zozeer een waterhuishoudkundig belang maar een functie ten behoeve van cultuurhistorie. Cultuurhistorische beken krijgen de primaire status. </w:t>
      </w:r>
    </w:p>
    <w:p w:rsidR="003F6214" w:rsidRPr="003F6214" w:rsidRDefault="003F6214" w:rsidP="003F6214">
      <w:pPr>
        <w:numPr>
          <w:ilvl w:val="0"/>
          <w:numId w:val="1"/>
        </w:num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L.</w:t>
      </w:r>
      <w:r w:rsidRPr="003F6214">
        <w:rPr>
          <w:rFonts w:ascii="Times New Roman" w:eastAsia="Times New Roman" w:hAnsi="Times New Roman" w:cs="Times New Roman"/>
          <w:b/>
          <w:bCs/>
          <w:color w:val="18486C"/>
          <w:sz w:val="24"/>
          <w:szCs w:val="24"/>
          <w:lang w:eastAsia="nl-NL"/>
        </w:rPr>
        <w:t xml:space="preserve"> grensoverschrijdende waterlopen</w:t>
      </w:r>
      <w:r w:rsidRPr="003F6214">
        <w:rPr>
          <w:rFonts w:ascii="Times New Roman" w:eastAsia="Times New Roman" w:hAnsi="Times New Roman" w:cs="Times New Roman"/>
          <w:color w:val="18486C"/>
          <w:sz w:val="24"/>
          <w:szCs w:val="24"/>
          <w:lang w:eastAsia="nl-NL"/>
        </w:rPr>
        <w:t xml:space="preserve"> </w:t>
      </w:r>
      <w:r w:rsidRPr="003F6214">
        <w:rPr>
          <w:rFonts w:ascii="Times New Roman" w:eastAsia="Times New Roman" w:hAnsi="Times New Roman" w:cs="Times New Roman"/>
          <w:color w:val="18486C"/>
          <w:sz w:val="24"/>
          <w:szCs w:val="24"/>
          <w:lang w:eastAsia="nl-NL"/>
        </w:rPr>
        <w:br/>
        <w:t xml:space="preserve">Onder grensoverschrijdende waterlopen worden de waterlopen verstaan, die water ontvangen vanuit Duitsland en België. Deze waterlopen krijgen de primaire status. Het betreft derhalve niet de waterlopen, die water ontvangen uit de beheersgebieden van de Noord-Brabantse waterschappen en evenmin de waterlopen die water afvoeren naar Duitsland, België en de Noord-Brabantse waterschappen. </w:t>
      </w:r>
    </w:p>
    <w:p w:rsidR="003F6214" w:rsidRPr="003F6214" w:rsidRDefault="003F6214" w:rsidP="003F6214">
      <w:pPr>
        <w:numPr>
          <w:ilvl w:val="0"/>
          <w:numId w:val="1"/>
        </w:num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M.</w:t>
      </w:r>
      <w:r w:rsidRPr="003F6214">
        <w:rPr>
          <w:rFonts w:ascii="Times New Roman" w:eastAsia="Times New Roman" w:hAnsi="Times New Roman" w:cs="Times New Roman"/>
          <w:b/>
          <w:bCs/>
          <w:color w:val="18486C"/>
          <w:sz w:val="24"/>
          <w:szCs w:val="24"/>
          <w:lang w:eastAsia="nl-NL"/>
        </w:rPr>
        <w:t xml:space="preserve"> alternatieve afvoersituatie</w:t>
      </w:r>
      <w:r w:rsidRPr="003F6214">
        <w:rPr>
          <w:rFonts w:ascii="Times New Roman" w:eastAsia="Times New Roman" w:hAnsi="Times New Roman" w:cs="Times New Roman"/>
          <w:color w:val="18486C"/>
          <w:sz w:val="24"/>
          <w:szCs w:val="24"/>
          <w:lang w:eastAsia="nl-NL"/>
        </w:rPr>
        <w:t xml:space="preserve"> </w:t>
      </w:r>
      <w:r w:rsidRPr="003F6214">
        <w:rPr>
          <w:rFonts w:ascii="Times New Roman" w:eastAsia="Times New Roman" w:hAnsi="Times New Roman" w:cs="Times New Roman"/>
          <w:color w:val="18486C"/>
          <w:sz w:val="24"/>
          <w:szCs w:val="24"/>
          <w:lang w:eastAsia="nl-NL"/>
        </w:rPr>
        <w:br/>
        <w:t xml:space="preserve">Eén van de primaire taken van het waterschap is het ontwikkelen en in stand houden van een waterlopensysteem, waarmee flexibel kan worden gereageerd op ongewenste wateroverlast of watertekort. Op locaties waar een alternatieve afvoersituatie door het waterschap wordt gehanteerd, krijgen de betreffende waterlopen dezelfde status als die van het hoofdstelsel. Niet van belang zijnde omstandigheden. </w:t>
      </w:r>
      <w:r w:rsidRPr="003F6214">
        <w:rPr>
          <w:rFonts w:ascii="Times New Roman" w:eastAsia="Times New Roman" w:hAnsi="Times New Roman" w:cs="Times New Roman"/>
          <w:color w:val="18486C"/>
          <w:sz w:val="24"/>
          <w:szCs w:val="24"/>
          <w:lang w:eastAsia="nl-NL"/>
        </w:rPr>
        <w:br/>
        <w:t xml:space="preserve">Naast de criteria op grond waarvan een waterloop de primaire of secundaire status krijgt, zijn er ook een aantal situaties die niet leiden tot een hogere status dan de tertiaire status. </w:t>
      </w:r>
    </w:p>
    <w:p w:rsidR="003F6214" w:rsidRPr="003F6214" w:rsidRDefault="003F6214" w:rsidP="003F6214">
      <w:pPr>
        <w:numPr>
          <w:ilvl w:val="0"/>
          <w:numId w:val="1"/>
        </w:num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N.</w:t>
      </w:r>
      <w:r w:rsidRPr="003F6214">
        <w:rPr>
          <w:rFonts w:ascii="Times New Roman" w:eastAsia="Times New Roman" w:hAnsi="Times New Roman" w:cs="Times New Roman"/>
          <w:b/>
          <w:bCs/>
          <w:color w:val="18486C"/>
          <w:sz w:val="24"/>
          <w:szCs w:val="24"/>
          <w:lang w:eastAsia="nl-NL"/>
        </w:rPr>
        <w:t xml:space="preserve"> stilstaande wateren</w:t>
      </w:r>
      <w:r w:rsidRPr="003F6214">
        <w:rPr>
          <w:rFonts w:ascii="Times New Roman" w:eastAsia="Times New Roman" w:hAnsi="Times New Roman" w:cs="Times New Roman"/>
          <w:color w:val="18486C"/>
          <w:sz w:val="24"/>
          <w:szCs w:val="24"/>
          <w:lang w:eastAsia="nl-NL"/>
        </w:rPr>
        <w:t xml:space="preserve"> </w:t>
      </w:r>
      <w:r w:rsidRPr="003F6214">
        <w:rPr>
          <w:rFonts w:ascii="Times New Roman" w:eastAsia="Times New Roman" w:hAnsi="Times New Roman" w:cs="Times New Roman"/>
          <w:color w:val="18486C"/>
          <w:sz w:val="24"/>
          <w:szCs w:val="24"/>
          <w:lang w:eastAsia="nl-NL"/>
        </w:rPr>
        <w:br/>
        <w:t xml:space="preserve">Stilstaande wateren liggen hoofdzakelijk in natuurgebieden waar de desbetreffende terreinbeheerder een vergelijkbaar belang vertegenwoordigt ten opzichte van het waterschap. Het is de vraag of directe bemoeienis van het waterschap middels de keur absoluut noodzakelijk is. In deze situatie genieten uitvoeringsgerichte en beleidsmatige instrumenten de voorkeur. Stilstaande wateren krijgen de tertiaire status en worden niet op de legger weergegeven. </w:t>
      </w:r>
    </w:p>
    <w:p w:rsidR="003F6214" w:rsidRPr="003F6214" w:rsidRDefault="003F6214" w:rsidP="003F6214">
      <w:pPr>
        <w:numPr>
          <w:ilvl w:val="0"/>
          <w:numId w:val="1"/>
        </w:num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O.</w:t>
      </w:r>
      <w:r w:rsidRPr="003F6214">
        <w:rPr>
          <w:rFonts w:ascii="Times New Roman" w:eastAsia="Times New Roman" w:hAnsi="Times New Roman" w:cs="Times New Roman"/>
          <w:b/>
          <w:bCs/>
          <w:color w:val="18486C"/>
          <w:sz w:val="24"/>
          <w:szCs w:val="24"/>
          <w:lang w:eastAsia="nl-NL"/>
        </w:rPr>
        <w:t xml:space="preserve"> kwel</w:t>
      </w:r>
      <w:r w:rsidRPr="003F6214">
        <w:rPr>
          <w:rFonts w:ascii="Times New Roman" w:eastAsia="Times New Roman" w:hAnsi="Times New Roman" w:cs="Times New Roman"/>
          <w:color w:val="18486C"/>
          <w:sz w:val="24"/>
          <w:szCs w:val="24"/>
          <w:lang w:eastAsia="nl-NL"/>
        </w:rPr>
        <w:t xml:space="preserve"> </w:t>
      </w:r>
      <w:r w:rsidRPr="003F6214">
        <w:rPr>
          <w:rFonts w:ascii="Times New Roman" w:eastAsia="Times New Roman" w:hAnsi="Times New Roman" w:cs="Times New Roman"/>
          <w:color w:val="18486C"/>
          <w:sz w:val="24"/>
          <w:szCs w:val="24"/>
          <w:lang w:eastAsia="nl-NL"/>
        </w:rPr>
        <w:br/>
        <w:t xml:space="preserve">Bij de berekening van de maatgevende afvoer is reeds rekening gehouden met een aan de grondwatertrap en het geohydrologisch </w:t>
      </w:r>
      <w:proofErr w:type="spellStart"/>
      <w:r w:rsidRPr="003F6214">
        <w:rPr>
          <w:rFonts w:ascii="Times New Roman" w:eastAsia="Times New Roman" w:hAnsi="Times New Roman" w:cs="Times New Roman"/>
          <w:color w:val="18486C"/>
          <w:sz w:val="24"/>
          <w:szCs w:val="24"/>
          <w:lang w:eastAsia="nl-NL"/>
        </w:rPr>
        <w:t>bodemprofien</w:t>
      </w:r>
      <w:proofErr w:type="spellEnd"/>
      <w:r w:rsidRPr="003F6214">
        <w:rPr>
          <w:rFonts w:ascii="Times New Roman" w:eastAsia="Times New Roman" w:hAnsi="Times New Roman" w:cs="Times New Roman"/>
          <w:color w:val="18486C"/>
          <w:sz w:val="24"/>
          <w:szCs w:val="24"/>
          <w:lang w:eastAsia="nl-NL"/>
        </w:rPr>
        <w:t xml:space="preserve"> gerelateerde hoeveelheid kwel. De aanwezigheid van kwel is géén criterium om de op grond van de maatgevende afvoer toegekende status van een waterloop te veranderen. Wanneer het gerede vermoeden bestaat dat deze kwel afwijkt van de werkelijkheid, moet deze afwijking worden aangetoond. Het waterschap zal in dat geval een onderzoek </w:t>
      </w:r>
      <w:proofErr w:type="spellStart"/>
      <w:r w:rsidRPr="003F6214">
        <w:rPr>
          <w:rFonts w:ascii="Times New Roman" w:eastAsia="Times New Roman" w:hAnsi="Times New Roman" w:cs="Times New Roman"/>
          <w:color w:val="18486C"/>
          <w:sz w:val="24"/>
          <w:szCs w:val="24"/>
          <w:lang w:eastAsia="nl-NL"/>
        </w:rPr>
        <w:t>uitvoeren.Wanneer</w:t>
      </w:r>
      <w:proofErr w:type="spellEnd"/>
      <w:r w:rsidRPr="003F6214">
        <w:rPr>
          <w:rFonts w:ascii="Times New Roman" w:eastAsia="Times New Roman" w:hAnsi="Times New Roman" w:cs="Times New Roman"/>
          <w:color w:val="18486C"/>
          <w:sz w:val="24"/>
          <w:szCs w:val="24"/>
          <w:lang w:eastAsia="nl-NL"/>
        </w:rPr>
        <w:t xml:space="preserve"> de extra kwel is aangetoond, zal deze bij de berekende </w:t>
      </w:r>
      <w:r w:rsidRPr="003F6214">
        <w:rPr>
          <w:rFonts w:ascii="Times New Roman" w:eastAsia="Times New Roman" w:hAnsi="Times New Roman" w:cs="Times New Roman"/>
          <w:color w:val="18486C"/>
          <w:sz w:val="24"/>
          <w:szCs w:val="24"/>
          <w:lang w:eastAsia="nl-NL"/>
        </w:rPr>
        <w:lastRenderedPageBreak/>
        <w:t xml:space="preserve">maatgevende afvoer worden opgeteld, wat kan resulteren in een statusverhoging van de waterloop. </w:t>
      </w:r>
    </w:p>
    <w:p w:rsidR="003F6214" w:rsidRPr="003F6214" w:rsidRDefault="003F6214" w:rsidP="003F6214">
      <w:pPr>
        <w:numPr>
          <w:ilvl w:val="0"/>
          <w:numId w:val="1"/>
        </w:num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P.</w:t>
      </w:r>
      <w:r w:rsidRPr="003F6214">
        <w:rPr>
          <w:rFonts w:ascii="Times New Roman" w:eastAsia="Times New Roman" w:hAnsi="Times New Roman" w:cs="Times New Roman"/>
          <w:b/>
          <w:bCs/>
          <w:color w:val="18486C"/>
          <w:sz w:val="24"/>
          <w:szCs w:val="24"/>
          <w:lang w:eastAsia="nl-NL"/>
        </w:rPr>
        <w:t xml:space="preserve"> afhankelijkheid van derden</w:t>
      </w:r>
      <w:r w:rsidRPr="003F6214">
        <w:rPr>
          <w:rFonts w:ascii="Times New Roman" w:eastAsia="Times New Roman" w:hAnsi="Times New Roman" w:cs="Times New Roman"/>
          <w:color w:val="18486C"/>
          <w:sz w:val="24"/>
          <w:szCs w:val="24"/>
          <w:lang w:eastAsia="nl-NL"/>
        </w:rPr>
        <w:t xml:space="preserve"> </w:t>
      </w:r>
      <w:r w:rsidRPr="003F6214">
        <w:rPr>
          <w:rFonts w:ascii="Times New Roman" w:eastAsia="Times New Roman" w:hAnsi="Times New Roman" w:cs="Times New Roman"/>
          <w:color w:val="18486C"/>
          <w:sz w:val="24"/>
          <w:szCs w:val="24"/>
          <w:lang w:eastAsia="nl-NL"/>
        </w:rPr>
        <w:br/>
        <w:t xml:space="preserve">Er zijn een groot aantal waterlopen, die altijd al de tertiaire status hebben gehad. Deze zijn altijd door de aanliggende eigenaren onderhouden, zodat de afhankelijkheid van elkaar daar altijd al heeft bestaan. Er mag terecht een beroep op de buurtgenoten worden gedaan om gezamenlijk de lokale ontwatering en waterafvoer te regelen. </w:t>
      </w:r>
      <w:r w:rsidRPr="003F6214">
        <w:rPr>
          <w:rFonts w:ascii="Times New Roman" w:eastAsia="Times New Roman" w:hAnsi="Times New Roman" w:cs="Times New Roman"/>
          <w:color w:val="18486C"/>
          <w:sz w:val="24"/>
          <w:szCs w:val="24"/>
          <w:lang w:eastAsia="nl-NL"/>
        </w:rPr>
        <w:br/>
        <w:t xml:space="preserve">In de Nederlandse samenleving wordt als algemeen uitgangspunt aanvaard dat pas op het Burgerlijk Wetboek een beroep kan worden gedaan, nádat de problemen zich hebben </w:t>
      </w:r>
      <w:proofErr w:type="spellStart"/>
      <w:r w:rsidRPr="003F6214">
        <w:rPr>
          <w:rFonts w:ascii="Times New Roman" w:eastAsia="Times New Roman" w:hAnsi="Times New Roman" w:cs="Times New Roman"/>
          <w:color w:val="18486C"/>
          <w:sz w:val="24"/>
          <w:szCs w:val="24"/>
          <w:lang w:eastAsia="nl-NL"/>
        </w:rPr>
        <w:t>voorgedaan.Het</w:t>
      </w:r>
      <w:proofErr w:type="spellEnd"/>
      <w:r w:rsidRPr="003F6214">
        <w:rPr>
          <w:rFonts w:ascii="Times New Roman" w:eastAsia="Times New Roman" w:hAnsi="Times New Roman" w:cs="Times New Roman"/>
          <w:color w:val="18486C"/>
          <w:sz w:val="24"/>
          <w:szCs w:val="24"/>
          <w:lang w:eastAsia="nl-NL"/>
        </w:rPr>
        <w:t xml:space="preserve"> afhankelijk zijn van derden is géén criterium om de op grond van de maatgevende afvoer toegekende status van een waterloop te veranderen. </w:t>
      </w:r>
    </w:p>
    <w:p w:rsidR="003F6214" w:rsidRPr="003F6214" w:rsidRDefault="003F6214" w:rsidP="003F6214">
      <w:pPr>
        <w:numPr>
          <w:ilvl w:val="0"/>
          <w:numId w:val="1"/>
        </w:num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Q.</w:t>
      </w:r>
      <w:r w:rsidRPr="003F6214">
        <w:rPr>
          <w:rFonts w:ascii="Times New Roman" w:eastAsia="Times New Roman" w:hAnsi="Times New Roman" w:cs="Times New Roman"/>
          <w:b/>
          <w:bCs/>
          <w:color w:val="18486C"/>
          <w:sz w:val="24"/>
          <w:szCs w:val="24"/>
          <w:lang w:eastAsia="nl-NL"/>
        </w:rPr>
        <w:t xml:space="preserve"> drainage</w:t>
      </w:r>
      <w:r w:rsidRPr="003F6214">
        <w:rPr>
          <w:rFonts w:ascii="Times New Roman" w:eastAsia="Times New Roman" w:hAnsi="Times New Roman" w:cs="Times New Roman"/>
          <w:color w:val="18486C"/>
          <w:sz w:val="24"/>
          <w:szCs w:val="24"/>
          <w:lang w:eastAsia="nl-NL"/>
        </w:rPr>
        <w:t xml:space="preserve"> </w:t>
      </w:r>
      <w:r w:rsidRPr="003F6214">
        <w:rPr>
          <w:rFonts w:ascii="Times New Roman" w:eastAsia="Times New Roman" w:hAnsi="Times New Roman" w:cs="Times New Roman"/>
          <w:color w:val="18486C"/>
          <w:sz w:val="24"/>
          <w:szCs w:val="24"/>
          <w:lang w:eastAsia="nl-NL"/>
        </w:rPr>
        <w:br/>
        <w:t xml:space="preserve">Bij de berekening van de maatgevende afvoer is reeds rekening gehouden met een algemene drainagenorm. Drainage heeft dan ook nauwelijks invloed op de maatgevende afvoer, zodat de aanwezigheid van een drainage niet leidt tot een statusverandering van de waterloop. Drainage kan alleen goed werken als het water onbelemmerd afgevoerd kan worden. Dat men bij tertiaire en secundaire wateren hierbij afhankelijk is van derden, is echter géén criterium om de op grond van de maatgevende afvoer toegekende status van een waterloop te veranderen. </w:t>
      </w:r>
    </w:p>
    <w:p w:rsidR="003F6214" w:rsidRPr="003F6214" w:rsidRDefault="003F6214" w:rsidP="003F6214">
      <w:pPr>
        <w:numPr>
          <w:ilvl w:val="0"/>
          <w:numId w:val="1"/>
        </w:num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R.</w:t>
      </w:r>
      <w:r w:rsidRPr="003F6214">
        <w:rPr>
          <w:rFonts w:ascii="Times New Roman" w:eastAsia="Times New Roman" w:hAnsi="Times New Roman" w:cs="Times New Roman"/>
          <w:b/>
          <w:bCs/>
          <w:color w:val="18486C"/>
          <w:sz w:val="24"/>
          <w:szCs w:val="24"/>
          <w:lang w:eastAsia="nl-NL"/>
        </w:rPr>
        <w:t xml:space="preserve"> natte en (ingesloten) lage percelen</w:t>
      </w:r>
      <w:r w:rsidRPr="003F6214">
        <w:rPr>
          <w:rFonts w:ascii="Times New Roman" w:eastAsia="Times New Roman" w:hAnsi="Times New Roman" w:cs="Times New Roman"/>
          <w:color w:val="18486C"/>
          <w:sz w:val="24"/>
          <w:szCs w:val="24"/>
          <w:lang w:eastAsia="nl-NL"/>
        </w:rPr>
        <w:t xml:space="preserve"> </w:t>
      </w:r>
      <w:r w:rsidRPr="003F6214">
        <w:rPr>
          <w:rFonts w:ascii="Times New Roman" w:eastAsia="Times New Roman" w:hAnsi="Times New Roman" w:cs="Times New Roman"/>
          <w:color w:val="18486C"/>
          <w:sz w:val="24"/>
          <w:szCs w:val="24"/>
          <w:lang w:eastAsia="nl-NL"/>
        </w:rPr>
        <w:br/>
        <w:t xml:space="preserve">Lage, natte percelen hebben geen invloed op de maatgevende afvoer, zodat de aanwezigheid van lage en natte percelen niet leidt tot een statusverandering van de waterloop. Natte en (ingesloten) lage percelen hebben er groot belang bij dat het water onbelemmerd afgevoerd kan worden. Dat men bij tertiaire en secundaire wateren hierbij afhankelijk is van derden, is echter géén criterium om de op grond van de maatgevende afvoer toegekende status van een waterloop te veranderen. </w:t>
      </w:r>
    </w:p>
    <w:p w:rsidR="003F6214" w:rsidRPr="003F6214" w:rsidRDefault="003F6214" w:rsidP="003F6214">
      <w:pPr>
        <w:numPr>
          <w:ilvl w:val="0"/>
          <w:numId w:val="1"/>
        </w:num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S.</w:t>
      </w:r>
      <w:r w:rsidRPr="003F6214">
        <w:rPr>
          <w:rFonts w:ascii="Times New Roman" w:eastAsia="Times New Roman" w:hAnsi="Times New Roman" w:cs="Times New Roman"/>
          <w:b/>
          <w:bCs/>
          <w:color w:val="18486C"/>
          <w:sz w:val="24"/>
          <w:szCs w:val="24"/>
          <w:lang w:eastAsia="nl-NL"/>
        </w:rPr>
        <w:t xml:space="preserve"> kapitaalintensieve en ontwateringsgevoelige teelten</w:t>
      </w:r>
      <w:r w:rsidRPr="003F6214">
        <w:rPr>
          <w:rFonts w:ascii="Times New Roman" w:eastAsia="Times New Roman" w:hAnsi="Times New Roman" w:cs="Times New Roman"/>
          <w:color w:val="18486C"/>
          <w:sz w:val="24"/>
          <w:szCs w:val="24"/>
          <w:lang w:eastAsia="nl-NL"/>
        </w:rPr>
        <w:t xml:space="preserve"> </w:t>
      </w:r>
      <w:r w:rsidRPr="003F6214">
        <w:rPr>
          <w:rFonts w:ascii="Times New Roman" w:eastAsia="Times New Roman" w:hAnsi="Times New Roman" w:cs="Times New Roman"/>
          <w:color w:val="18486C"/>
          <w:sz w:val="24"/>
          <w:szCs w:val="24"/>
          <w:lang w:eastAsia="nl-NL"/>
        </w:rPr>
        <w:br/>
        <w:t xml:space="preserve">Kapitaalintensieve en ontwateringsgevoelige teelten hebben geen invloed op de maatgevende afvoer, zodat de aanwezigheid van dergelijke teelten niet leidt tot een statusverandering van de waterloop. Kapitaalintensieve en ontwateringsgevoelige teelten hebben er groot belang bij dat het water onbelemmerd afgevoerd kan worden. Dat men bij tertiaire en secundaire wateren hierbij afhankelijk is van derden, is echter géén criterium om de op grond van de maatgevende afvoer toegekende status van een waterloop te veranderen. </w:t>
      </w:r>
    </w:p>
    <w:p w:rsidR="003F6214" w:rsidRPr="003F6214" w:rsidRDefault="003F6214" w:rsidP="003F6214">
      <w:pPr>
        <w:numPr>
          <w:ilvl w:val="0"/>
          <w:numId w:val="1"/>
        </w:num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T.</w:t>
      </w:r>
      <w:r w:rsidRPr="003F6214">
        <w:rPr>
          <w:rFonts w:ascii="Times New Roman" w:eastAsia="Times New Roman" w:hAnsi="Times New Roman" w:cs="Times New Roman"/>
          <w:b/>
          <w:bCs/>
          <w:color w:val="18486C"/>
          <w:sz w:val="24"/>
          <w:szCs w:val="24"/>
          <w:lang w:eastAsia="nl-NL"/>
        </w:rPr>
        <w:t xml:space="preserve"> afwatering via natuurterrein</w:t>
      </w:r>
      <w:r w:rsidRPr="003F6214">
        <w:rPr>
          <w:rFonts w:ascii="Times New Roman" w:eastAsia="Times New Roman" w:hAnsi="Times New Roman" w:cs="Times New Roman"/>
          <w:color w:val="18486C"/>
          <w:sz w:val="24"/>
          <w:szCs w:val="24"/>
          <w:lang w:eastAsia="nl-NL"/>
        </w:rPr>
        <w:t xml:space="preserve"> </w:t>
      </w:r>
      <w:r w:rsidRPr="003F6214">
        <w:rPr>
          <w:rFonts w:ascii="Times New Roman" w:eastAsia="Times New Roman" w:hAnsi="Times New Roman" w:cs="Times New Roman"/>
          <w:color w:val="18486C"/>
          <w:sz w:val="24"/>
          <w:szCs w:val="24"/>
          <w:lang w:eastAsia="nl-NL"/>
        </w:rPr>
        <w:br/>
        <w:t xml:space="preserve">De aanwezigheid van een natuurterrein benedenstrooms van agrarische percelen heeft geen invloed op de berekende maatgevende afvoer, zodat de aanwezigheid van dergelijke natuurterreinen niet leidt tot een statusverandering van de waterloop. De agrarische percelen bovenstrooms van een natuurterrein hebben er groot belang bij dat het water onbelemmerd afgevoerd kan worden. Dat men bij tertiaire en secundaire wateren hierbij afhankelijk is van derden, is echter géén criterium om de op rond van de maatgevende afvoer toegekende status van een waterloop te veranderen. </w:t>
      </w:r>
    </w:p>
    <w:p w:rsidR="003F6214" w:rsidRPr="003F6214" w:rsidRDefault="003F6214" w:rsidP="003F6214">
      <w:pPr>
        <w:numPr>
          <w:ilvl w:val="0"/>
          <w:numId w:val="1"/>
        </w:numPr>
        <w:spacing w:before="100" w:beforeAutospacing="1" w:after="100" w:afterAutospacing="1" w:line="240" w:lineRule="auto"/>
        <w:rPr>
          <w:rFonts w:ascii="Times New Roman" w:eastAsia="Times New Roman" w:hAnsi="Times New Roman" w:cs="Times New Roman"/>
          <w:color w:val="18486C"/>
          <w:sz w:val="24"/>
          <w:szCs w:val="24"/>
          <w:lang w:eastAsia="nl-NL"/>
        </w:rPr>
      </w:pPr>
      <w:r w:rsidRPr="003F6214">
        <w:rPr>
          <w:rFonts w:ascii="Times New Roman" w:eastAsia="Times New Roman" w:hAnsi="Times New Roman" w:cs="Times New Roman"/>
          <w:color w:val="18486C"/>
          <w:sz w:val="24"/>
          <w:szCs w:val="24"/>
          <w:lang w:eastAsia="nl-NL"/>
        </w:rPr>
        <w:t>U.</w:t>
      </w:r>
      <w:r w:rsidRPr="003F6214">
        <w:rPr>
          <w:rFonts w:ascii="Times New Roman" w:eastAsia="Times New Roman" w:hAnsi="Times New Roman" w:cs="Times New Roman"/>
          <w:b/>
          <w:bCs/>
          <w:color w:val="18486C"/>
          <w:sz w:val="24"/>
          <w:szCs w:val="24"/>
          <w:lang w:eastAsia="nl-NL"/>
        </w:rPr>
        <w:t xml:space="preserve"> ruilverkaveling</w:t>
      </w:r>
      <w:r w:rsidRPr="003F6214">
        <w:rPr>
          <w:rFonts w:ascii="Times New Roman" w:eastAsia="Times New Roman" w:hAnsi="Times New Roman" w:cs="Times New Roman"/>
          <w:color w:val="18486C"/>
          <w:sz w:val="24"/>
          <w:szCs w:val="24"/>
          <w:lang w:eastAsia="nl-NL"/>
        </w:rPr>
        <w:t xml:space="preserve"> </w:t>
      </w:r>
      <w:r w:rsidRPr="003F6214">
        <w:rPr>
          <w:rFonts w:ascii="Times New Roman" w:eastAsia="Times New Roman" w:hAnsi="Times New Roman" w:cs="Times New Roman"/>
          <w:color w:val="18486C"/>
          <w:sz w:val="24"/>
          <w:szCs w:val="24"/>
          <w:lang w:eastAsia="nl-NL"/>
        </w:rPr>
        <w:br/>
        <w:t xml:space="preserve">In de uitgevoerde ruilverkavelingen heeft het waterschap geaccepteerd dat waterlopen op het Plan van Wegen en Waterlopen / Begrenzingenplan zijn geplaatst die een maatgevende afvoer hebben van minder dan 25 l/s. Het waterschap heeft haar legger aangepast aan deze plannen. Er wordt onderkend dat hierdoor verwachtingen zijn gewekt naar de ingelanden. In het Integraal Waterbeheersplan (IWBP) wordt de noodzaak onderschreven om een nieuwe legger te ontwikkelen, waarin primaire, secundaire en tertiaire wateren worden onderscheiden. </w:t>
      </w:r>
      <w:r w:rsidRPr="003F6214">
        <w:rPr>
          <w:rFonts w:ascii="Times New Roman" w:eastAsia="Times New Roman" w:hAnsi="Times New Roman" w:cs="Times New Roman"/>
          <w:color w:val="18486C"/>
          <w:sz w:val="24"/>
          <w:szCs w:val="24"/>
          <w:lang w:eastAsia="nl-NL"/>
        </w:rPr>
        <w:br/>
      </w:r>
      <w:r w:rsidRPr="003F6214">
        <w:rPr>
          <w:rFonts w:ascii="Times New Roman" w:eastAsia="Times New Roman" w:hAnsi="Times New Roman" w:cs="Times New Roman"/>
          <w:color w:val="18486C"/>
          <w:sz w:val="24"/>
          <w:szCs w:val="24"/>
          <w:lang w:eastAsia="nl-NL"/>
        </w:rPr>
        <w:lastRenderedPageBreak/>
        <w:t xml:space="preserve">Op enig moment dient een nieuw beleid geïmplementeerd te worden. Het feit dat waterlopen in uitgevoerde ruilverkavelingen zijn gegraven, op het begrenzingenplan zijn geplaatst en in de legger van het waterschap zijn opgenomen, is géén criterium om de op grond van de maatgevende afvoer toegekende status van een waterloop te veranderen. </w:t>
      </w:r>
    </w:p>
    <w:p w:rsidR="00560523" w:rsidRDefault="00560523">
      <w:bookmarkStart w:id="0" w:name="_GoBack"/>
      <w:bookmarkEnd w:id="0"/>
    </w:p>
    <w:sectPr w:rsidR="00560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79F"/>
    <w:multiLevelType w:val="multilevel"/>
    <w:tmpl w:val="5EA2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14"/>
    <w:rsid w:val="003F6214"/>
    <w:rsid w:val="005605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80122">
      <w:bodyDiv w:val="1"/>
      <w:marLeft w:val="0"/>
      <w:marRight w:val="0"/>
      <w:marTop w:val="0"/>
      <w:marBottom w:val="0"/>
      <w:divBdr>
        <w:top w:val="none" w:sz="0" w:space="0" w:color="auto"/>
        <w:left w:val="none" w:sz="0" w:space="0" w:color="auto"/>
        <w:bottom w:val="none" w:sz="0" w:space="0" w:color="auto"/>
        <w:right w:val="none" w:sz="0" w:space="0" w:color="auto"/>
      </w:divBdr>
      <w:divsChild>
        <w:div w:id="1280842211">
          <w:marLeft w:val="0"/>
          <w:marRight w:val="0"/>
          <w:marTop w:val="0"/>
          <w:marBottom w:val="0"/>
          <w:divBdr>
            <w:top w:val="none" w:sz="0" w:space="0" w:color="auto"/>
            <w:left w:val="none" w:sz="0" w:space="0" w:color="auto"/>
            <w:bottom w:val="none" w:sz="0" w:space="0" w:color="auto"/>
            <w:right w:val="none" w:sz="0" w:space="0" w:color="auto"/>
          </w:divBdr>
          <w:divsChild>
            <w:div w:id="566260446">
              <w:marLeft w:val="0"/>
              <w:marRight w:val="0"/>
              <w:marTop w:val="0"/>
              <w:marBottom w:val="0"/>
              <w:divBdr>
                <w:top w:val="none" w:sz="0" w:space="0" w:color="auto"/>
                <w:left w:val="none" w:sz="0" w:space="0" w:color="auto"/>
                <w:bottom w:val="none" w:sz="0" w:space="0" w:color="auto"/>
                <w:right w:val="none" w:sz="0" w:space="0" w:color="auto"/>
              </w:divBdr>
              <w:divsChild>
                <w:div w:id="1806195969">
                  <w:marLeft w:val="0"/>
                  <w:marRight w:val="0"/>
                  <w:marTop w:val="0"/>
                  <w:marBottom w:val="0"/>
                  <w:divBdr>
                    <w:top w:val="none" w:sz="0" w:space="0" w:color="auto"/>
                    <w:left w:val="none" w:sz="0" w:space="0" w:color="auto"/>
                    <w:bottom w:val="none" w:sz="0" w:space="0" w:color="auto"/>
                    <w:right w:val="none" w:sz="0" w:space="0" w:color="auto"/>
                  </w:divBdr>
                  <w:divsChild>
                    <w:div w:id="900138908">
                      <w:marLeft w:val="0"/>
                      <w:marRight w:val="0"/>
                      <w:marTop w:val="0"/>
                      <w:marBottom w:val="0"/>
                      <w:divBdr>
                        <w:top w:val="none" w:sz="0" w:space="0" w:color="auto"/>
                        <w:left w:val="none" w:sz="0" w:space="0" w:color="auto"/>
                        <w:bottom w:val="none" w:sz="0" w:space="0" w:color="auto"/>
                        <w:right w:val="none" w:sz="0" w:space="0" w:color="auto"/>
                      </w:divBdr>
                      <w:divsChild>
                        <w:div w:id="1658263034">
                          <w:marLeft w:val="0"/>
                          <w:marRight w:val="0"/>
                          <w:marTop w:val="0"/>
                          <w:marBottom w:val="0"/>
                          <w:divBdr>
                            <w:top w:val="none" w:sz="0" w:space="0" w:color="auto"/>
                            <w:left w:val="none" w:sz="0" w:space="0" w:color="auto"/>
                            <w:bottom w:val="none" w:sz="0" w:space="0" w:color="auto"/>
                            <w:right w:val="none" w:sz="0" w:space="0" w:color="auto"/>
                          </w:divBdr>
                          <w:divsChild>
                            <w:div w:id="2051606381">
                              <w:marLeft w:val="0"/>
                              <w:marRight w:val="0"/>
                              <w:marTop w:val="0"/>
                              <w:marBottom w:val="0"/>
                              <w:divBdr>
                                <w:top w:val="none" w:sz="0" w:space="0" w:color="auto"/>
                                <w:left w:val="none" w:sz="0" w:space="0" w:color="auto"/>
                                <w:bottom w:val="none" w:sz="0" w:space="0" w:color="auto"/>
                                <w:right w:val="none" w:sz="0" w:space="0" w:color="auto"/>
                              </w:divBdr>
                              <w:divsChild>
                                <w:div w:id="375282704">
                                  <w:marLeft w:val="0"/>
                                  <w:marRight w:val="0"/>
                                  <w:marTop w:val="0"/>
                                  <w:marBottom w:val="0"/>
                                  <w:divBdr>
                                    <w:top w:val="none" w:sz="0" w:space="0" w:color="auto"/>
                                    <w:left w:val="none" w:sz="0" w:space="0" w:color="auto"/>
                                    <w:bottom w:val="none" w:sz="0" w:space="0" w:color="auto"/>
                                    <w:right w:val="none" w:sz="0" w:space="0" w:color="auto"/>
                                  </w:divBdr>
                                  <w:divsChild>
                                    <w:div w:id="990645620">
                                      <w:marLeft w:val="0"/>
                                      <w:marRight w:val="0"/>
                                      <w:marTop w:val="0"/>
                                      <w:marBottom w:val="0"/>
                                      <w:divBdr>
                                        <w:top w:val="none" w:sz="0" w:space="0" w:color="auto"/>
                                        <w:left w:val="none" w:sz="0" w:space="0" w:color="auto"/>
                                        <w:bottom w:val="none" w:sz="0" w:space="0" w:color="auto"/>
                                        <w:right w:val="none" w:sz="0" w:space="0" w:color="auto"/>
                                      </w:divBdr>
                                    </w:div>
                                  </w:divsChild>
                                </w:div>
                                <w:div w:id="1906530013">
                                  <w:marLeft w:val="0"/>
                                  <w:marRight w:val="0"/>
                                  <w:marTop w:val="0"/>
                                  <w:marBottom w:val="0"/>
                                  <w:divBdr>
                                    <w:top w:val="none" w:sz="0" w:space="0" w:color="auto"/>
                                    <w:left w:val="none" w:sz="0" w:space="0" w:color="auto"/>
                                    <w:bottom w:val="none" w:sz="0" w:space="0" w:color="auto"/>
                                    <w:right w:val="none" w:sz="0" w:space="0" w:color="auto"/>
                                  </w:divBdr>
                                  <w:divsChild>
                                    <w:div w:id="1461343674">
                                      <w:marLeft w:val="0"/>
                                      <w:marRight w:val="0"/>
                                      <w:marTop w:val="0"/>
                                      <w:marBottom w:val="0"/>
                                      <w:divBdr>
                                        <w:top w:val="none" w:sz="0" w:space="0" w:color="auto"/>
                                        <w:left w:val="none" w:sz="0" w:space="0" w:color="auto"/>
                                        <w:bottom w:val="none" w:sz="0" w:space="0" w:color="auto"/>
                                        <w:right w:val="none" w:sz="0" w:space="0" w:color="auto"/>
                                      </w:divBdr>
                                      <w:divsChild>
                                        <w:div w:id="1358654040">
                                          <w:marLeft w:val="0"/>
                                          <w:marRight w:val="0"/>
                                          <w:marTop w:val="0"/>
                                          <w:marBottom w:val="0"/>
                                          <w:divBdr>
                                            <w:top w:val="none" w:sz="0" w:space="0" w:color="auto"/>
                                            <w:left w:val="none" w:sz="0" w:space="0" w:color="auto"/>
                                            <w:bottom w:val="none" w:sz="0" w:space="0" w:color="auto"/>
                                            <w:right w:val="none" w:sz="0" w:space="0" w:color="auto"/>
                                          </w:divBdr>
                                          <w:divsChild>
                                            <w:div w:id="363672582">
                                              <w:marLeft w:val="0"/>
                                              <w:marRight w:val="0"/>
                                              <w:marTop w:val="0"/>
                                              <w:marBottom w:val="0"/>
                                              <w:divBdr>
                                                <w:top w:val="none" w:sz="0" w:space="0" w:color="auto"/>
                                                <w:left w:val="none" w:sz="0" w:space="0" w:color="auto"/>
                                                <w:bottom w:val="none" w:sz="0" w:space="0" w:color="auto"/>
                                                <w:right w:val="none" w:sz="0" w:space="0" w:color="auto"/>
                                              </w:divBdr>
                                              <w:divsChild>
                                                <w:div w:id="1725526678">
                                                  <w:marLeft w:val="0"/>
                                                  <w:marRight w:val="0"/>
                                                  <w:marTop w:val="0"/>
                                                  <w:marBottom w:val="0"/>
                                                  <w:divBdr>
                                                    <w:top w:val="none" w:sz="0" w:space="0" w:color="auto"/>
                                                    <w:left w:val="none" w:sz="0" w:space="0" w:color="auto"/>
                                                    <w:bottom w:val="none" w:sz="0" w:space="0" w:color="auto"/>
                                                    <w:right w:val="none" w:sz="0" w:space="0" w:color="auto"/>
                                                  </w:divBdr>
                                                </w:div>
                                                <w:div w:id="374279625">
                                                  <w:marLeft w:val="0"/>
                                                  <w:marRight w:val="0"/>
                                                  <w:marTop w:val="0"/>
                                                  <w:marBottom w:val="0"/>
                                                  <w:divBdr>
                                                    <w:top w:val="none" w:sz="0" w:space="0" w:color="auto"/>
                                                    <w:left w:val="none" w:sz="0" w:space="0" w:color="auto"/>
                                                    <w:bottom w:val="none" w:sz="0" w:space="0" w:color="auto"/>
                                                    <w:right w:val="none" w:sz="0" w:space="0" w:color="auto"/>
                                                  </w:divBdr>
                                                </w:div>
                                                <w:div w:id="1793089645">
                                                  <w:marLeft w:val="0"/>
                                                  <w:marRight w:val="0"/>
                                                  <w:marTop w:val="0"/>
                                                  <w:marBottom w:val="0"/>
                                                  <w:divBdr>
                                                    <w:top w:val="none" w:sz="0" w:space="0" w:color="auto"/>
                                                    <w:left w:val="none" w:sz="0" w:space="0" w:color="auto"/>
                                                    <w:bottom w:val="none" w:sz="0" w:space="0" w:color="auto"/>
                                                    <w:right w:val="none" w:sz="0" w:space="0" w:color="auto"/>
                                                  </w:divBdr>
                                                </w:div>
                                                <w:div w:id="1756198879">
                                                  <w:marLeft w:val="0"/>
                                                  <w:marRight w:val="0"/>
                                                  <w:marTop w:val="0"/>
                                                  <w:marBottom w:val="0"/>
                                                  <w:divBdr>
                                                    <w:top w:val="none" w:sz="0" w:space="0" w:color="auto"/>
                                                    <w:left w:val="none" w:sz="0" w:space="0" w:color="auto"/>
                                                    <w:bottom w:val="none" w:sz="0" w:space="0" w:color="auto"/>
                                                    <w:right w:val="none" w:sz="0" w:space="0" w:color="auto"/>
                                                  </w:divBdr>
                                                </w:div>
                                                <w:div w:id="1070465211">
                                                  <w:marLeft w:val="0"/>
                                                  <w:marRight w:val="0"/>
                                                  <w:marTop w:val="0"/>
                                                  <w:marBottom w:val="0"/>
                                                  <w:divBdr>
                                                    <w:top w:val="none" w:sz="0" w:space="0" w:color="auto"/>
                                                    <w:left w:val="none" w:sz="0" w:space="0" w:color="auto"/>
                                                    <w:bottom w:val="none" w:sz="0" w:space="0" w:color="auto"/>
                                                    <w:right w:val="none" w:sz="0" w:space="0" w:color="auto"/>
                                                  </w:divBdr>
                                                </w:div>
                                                <w:div w:id="84301700">
                                                  <w:marLeft w:val="0"/>
                                                  <w:marRight w:val="0"/>
                                                  <w:marTop w:val="0"/>
                                                  <w:marBottom w:val="0"/>
                                                  <w:divBdr>
                                                    <w:top w:val="none" w:sz="0" w:space="0" w:color="auto"/>
                                                    <w:left w:val="none" w:sz="0" w:space="0" w:color="auto"/>
                                                    <w:bottom w:val="none" w:sz="0" w:space="0" w:color="auto"/>
                                                    <w:right w:val="none" w:sz="0" w:space="0" w:color="auto"/>
                                                  </w:divBdr>
                                                </w:div>
                                                <w:div w:id="400567479">
                                                  <w:marLeft w:val="0"/>
                                                  <w:marRight w:val="0"/>
                                                  <w:marTop w:val="0"/>
                                                  <w:marBottom w:val="0"/>
                                                  <w:divBdr>
                                                    <w:top w:val="none" w:sz="0" w:space="0" w:color="auto"/>
                                                    <w:left w:val="none" w:sz="0" w:space="0" w:color="auto"/>
                                                    <w:bottom w:val="none" w:sz="0" w:space="0" w:color="auto"/>
                                                    <w:right w:val="none" w:sz="0" w:space="0" w:color="auto"/>
                                                  </w:divBdr>
                                                </w:div>
                                                <w:div w:id="172574903">
                                                  <w:marLeft w:val="0"/>
                                                  <w:marRight w:val="0"/>
                                                  <w:marTop w:val="0"/>
                                                  <w:marBottom w:val="0"/>
                                                  <w:divBdr>
                                                    <w:top w:val="none" w:sz="0" w:space="0" w:color="auto"/>
                                                    <w:left w:val="none" w:sz="0" w:space="0" w:color="auto"/>
                                                    <w:bottom w:val="none" w:sz="0" w:space="0" w:color="auto"/>
                                                    <w:right w:val="none" w:sz="0" w:space="0" w:color="auto"/>
                                                  </w:divBdr>
                                                </w:div>
                                                <w:div w:id="1132482913">
                                                  <w:marLeft w:val="0"/>
                                                  <w:marRight w:val="0"/>
                                                  <w:marTop w:val="0"/>
                                                  <w:marBottom w:val="0"/>
                                                  <w:divBdr>
                                                    <w:top w:val="none" w:sz="0" w:space="0" w:color="auto"/>
                                                    <w:left w:val="none" w:sz="0" w:space="0" w:color="auto"/>
                                                    <w:bottom w:val="none" w:sz="0" w:space="0" w:color="auto"/>
                                                    <w:right w:val="none" w:sz="0" w:space="0" w:color="auto"/>
                                                  </w:divBdr>
                                                </w:div>
                                                <w:div w:id="452866028">
                                                  <w:marLeft w:val="0"/>
                                                  <w:marRight w:val="0"/>
                                                  <w:marTop w:val="0"/>
                                                  <w:marBottom w:val="0"/>
                                                  <w:divBdr>
                                                    <w:top w:val="none" w:sz="0" w:space="0" w:color="auto"/>
                                                    <w:left w:val="none" w:sz="0" w:space="0" w:color="auto"/>
                                                    <w:bottom w:val="none" w:sz="0" w:space="0" w:color="auto"/>
                                                    <w:right w:val="none" w:sz="0" w:space="0" w:color="auto"/>
                                                  </w:divBdr>
                                                </w:div>
                                                <w:div w:id="377125632">
                                                  <w:marLeft w:val="0"/>
                                                  <w:marRight w:val="0"/>
                                                  <w:marTop w:val="0"/>
                                                  <w:marBottom w:val="0"/>
                                                  <w:divBdr>
                                                    <w:top w:val="none" w:sz="0" w:space="0" w:color="auto"/>
                                                    <w:left w:val="none" w:sz="0" w:space="0" w:color="auto"/>
                                                    <w:bottom w:val="none" w:sz="0" w:space="0" w:color="auto"/>
                                                    <w:right w:val="none" w:sz="0" w:space="0" w:color="auto"/>
                                                  </w:divBdr>
                                                </w:div>
                                                <w:div w:id="1265263793">
                                                  <w:marLeft w:val="0"/>
                                                  <w:marRight w:val="0"/>
                                                  <w:marTop w:val="0"/>
                                                  <w:marBottom w:val="0"/>
                                                  <w:divBdr>
                                                    <w:top w:val="none" w:sz="0" w:space="0" w:color="auto"/>
                                                    <w:left w:val="none" w:sz="0" w:space="0" w:color="auto"/>
                                                    <w:bottom w:val="none" w:sz="0" w:space="0" w:color="auto"/>
                                                    <w:right w:val="none" w:sz="0" w:space="0" w:color="auto"/>
                                                  </w:divBdr>
                                                </w:div>
                                                <w:div w:id="1846437421">
                                                  <w:marLeft w:val="0"/>
                                                  <w:marRight w:val="0"/>
                                                  <w:marTop w:val="0"/>
                                                  <w:marBottom w:val="0"/>
                                                  <w:divBdr>
                                                    <w:top w:val="none" w:sz="0" w:space="0" w:color="auto"/>
                                                    <w:left w:val="none" w:sz="0" w:space="0" w:color="auto"/>
                                                    <w:bottom w:val="none" w:sz="0" w:space="0" w:color="auto"/>
                                                    <w:right w:val="none" w:sz="0" w:space="0" w:color="auto"/>
                                                  </w:divBdr>
                                                </w:div>
                                                <w:div w:id="1860772142">
                                                  <w:marLeft w:val="0"/>
                                                  <w:marRight w:val="0"/>
                                                  <w:marTop w:val="0"/>
                                                  <w:marBottom w:val="0"/>
                                                  <w:divBdr>
                                                    <w:top w:val="none" w:sz="0" w:space="0" w:color="auto"/>
                                                    <w:left w:val="none" w:sz="0" w:space="0" w:color="auto"/>
                                                    <w:bottom w:val="none" w:sz="0" w:space="0" w:color="auto"/>
                                                    <w:right w:val="none" w:sz="0" w:space="0" w:color="auto"/>
                                                  </w:divBdr>
                                                </w:div>
                                                <w:div w:id="1827622940">
                                                  <w:marLeft w:val="0"/>
                                                  <w:marRight w:val="0"/>
                                                  <w:marTop w:val="0"/>
                                                  <w:marBottom w:val="0"/>
                                                  <w:divBdr>
                                                    <w:top w:val="none" w:sz="0" w:space="0" w:color="auto"/>
                                                    <w:left w:val="none" w:sz="0" w:space="0" w:color="auto"/>
                                                    <w:bottom w:val="none" w:sz="0" w:space="0" w:color="auto"/>
                                                    <w:right w:val="none" w:sz="0" w:space="0" w:color="auto"/>
                                                  </w:divBdr>
                                                </w:div>
                                                <w:div w:id="1586955621">
                                                  <w:marLeft w:val="0"/>
                                                  <w:marRight w:val="0"/>
                                                  <w:marTop w:val="0"/>
                                                  <w:marBottom w:val="0"/>
                                                  <w:divBdr>
                                                    <w:top w:val="none" w:sz="0" w:space="0" w:color="auto"/>
                                                    <w:left w:val="none" w:sz="0" w:space="0" w:color="auto"/>
                                                    <w:bottom w:val="none" w:sz="0" w:space="0" w:color="auto"/>
                                                    <w:right w:val="none" w:sz="0" w:space="0" w:color="auto"/>
                                                  </w:divBdr>
                                                </w:div>
                                                <w:div w:id="194467386">
                                                  <w:marLeft w:val="0"/>
                                                  <w:marRight w:val="0"/>
                                                  <w:marTop w:val="0"/>
                                                  <w:marBottom w:val="0"/>
                                                  <w:divBdr>
                                                    <w:top w:val="none" w:sz="0" w:space="0" w:color="auto"/>
                                                    <w:left w:val="none" w:sz="0" w:space="0" w:color="auto"/>
                                                    <w:bottom w:val="none" w:sz="0" w:space="0" w:color="auto"/>
                                                    <w:right w:val="none" w:sz="0" w:space="0" w:color="auto"/>
                                                  </w:divBdr>
                                                </w:div>
                                                <w:div w:id="177502329">
                                                  <w:marLeft w:val="0"/>
                                                  <w:marRight w:val="0"/>
                                                  <w:marTop w:val="0"/>
                                                  <w:marBottom w:val="0"/>
                                                  <w:divBdr>
                                                    <w:top w:val="none" w:sz="0" w:space="0" w:color="auto"/>
                                                    <w:left w:val="none" w:sz="0" w:space="0" w:color="auto"/>
                                                    <w:bottom w:val="none" w:sz="0" w:space="0" w:color="auto"/>
                                                    <w:right w:val="none" w:sz="0" w:space="0" w:color="auto"/>
                                                  </w:divBdr>
                                                </w:div>
                                                <w:div w:id="1784575053">
                                                  <w:marLeft w:val="0"/>
                                                  <w:marRight w:val="0"/>
                                                  <w:marTop w:val="0"/>
                                                  <w:marBottom w:val="0"/>
                                                  <w:divBdr>
                                                    <w:top w:val="none" w:sz="0" w:space="0" w:color="auto"/>
                                                    <w:left w:val="none" w:sz="0" w:space="0" w:color="auto"/>
                                                    <w:bottom w:val="none" w:sz="0" w:space="0" w:color="auto"/>
                                                    <w:right w:val="none" w:sz="0" w:space="0" w:color="auto"/>
                                                  </w:divBdr>
                                                </w:div>
                                                <w:div w:id="1348487955">
                                                  <w:marLeft w:val="0"/>
                                                  <w:marRight w:val="0"/>
                                                  <w:marTop w:val="0"/>
                                                  <w:marBottom w:val="0"/>
                                                  <w:divBdr>
                                                    <w:top w:val="none" w:sz="0" w:space="0" w:color="auto"/>
                                                    <w:left w:val="none" w:sz="0" w:space="0" w:color="auto"/>
                                                    <w:bottom w:val="none" w:sz="0" w:space="0" w:color="auto"/>
                                                    <w:right w:val="none" w:sz="0" w:space="0" w:color="auto"/>
                                                  </w:divBdr>
                                                </w:div>
                                                <w:div w:id="7992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2692</Words>
  <Characters>14809</Characters>
  <Application>Microsoft Office Word</Application>
  <DocSecurity>0</DocSecurity>
  <Lines>123</Lines>
  <Paragraphs>34</Paragraphs>
  <ScaleCrop>false</ScaleCrop>
  <Company>AOC Oost</Company>
  <LinksUpToDate>false</LinksUpToDate>
  <CharactersWithSpaces>17467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van der Neut</dc:creator>
  <cp:lastModifiedBy>Dick van der Neut</cp:lastModifiedBy>
  <cp:revision>1</cp:revision>
  <dcterms:created xsi:type="dcterms:W3CDTF">2011-11-28T14:26:00Z</dcterms:created>
  <dcterms:modified xsi:type="dcterms:W3CDTF">2011-11-28T14:27:00Z</dcterms:modified>
</cp:coreProperties>
</file>